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3B" w:rsidRDefault="00F80C3B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C3B" w:rsidRDefault="00F80C3B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C3B" w:rsidRDefault="00F80C3B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C3B" w:rsidRDefault="00F80C3B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C3B" w:rsidRDefault="00F80C3B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C3B" w:rsidRDefault="00F80C3B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C3B" w:rsidRDefault="00F80C3B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C3B" w:rsidRDefault="00F80C3B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C3B" w:rsidRDefault="00F80C3B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C3B" w:rsidRDefault="00F80C3B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C3B" w:rsidRDefault="00F80C3B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C3B" w:rsidRDefault="00F80C3B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80C3B">
        <w:rPr>
          <w:rFonts w:ascii="Times New Roman" w:eastAsia="Times New Roman" w:hAnsi="Times New Roman" w:cs="Times New Roman"/>
          <w:sz w:val="28"/>
          <w:szCs w:val="28"/>
        </w:rPr>
        <w:t>20 мая 2021 года № 560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7845" w:rsidRPr="00D47845" w:rsidRDefault="00D47845" w:rsidP="005F43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845" w:rsidRPr="00D47845" w:rsidRDefault="00D47845" w:rsidP="001B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ведения </w:t>
      </w:r>
    </w:p>
    <w:p w:rsidR="00D47845" w:rsidRPr="00D47845" w:rsidRDefault="00D47845" w:rsidP="001B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долговой книги </w:t>
      </w:r>
    </w:p>
    <w:p w:rsidR="00D47845" w:rsidRPr="00D47845" w:rsidRDefault="00D47845" w:rsidP="001B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D47845" w:rsidRPr="00D47845" w:rsidRDefault="00D47845" w:rsidP="001B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D47845" w:rsidRDefault="00D47845" w:rsidP="001B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3B" w:rsidRDefault="00F80C3B" w:rsidP="001B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3B" w:rsidRPr="00F80C3B" w:rsidRDefault="00F80C3B" w:rsidP="001B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D47845" w:rsidRPr="00D47845" w:rsidRDefault="00D47845" w:rsidP="001B3EF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5F1AAE">
          <w:rPr>
            <w:rFonts w:ascii="Times New Roman" w:eastAsia="Times New Roman" w:hAnsi="Times New Roman" w:cs="Times New Roman"/>
            <w:color w:val="0000FF"/>
            <w:sz w:val="28"/>
          </w:rPr>
          <w:t>статьями 120</w:t>
        </w:r>
      </w:hyperlink>
      <w:r w:rsidRPr="005F1A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5" w:history="1">
        <w:r w:rsidRPr="005F1AAE">
          <w:rPr>
            <w:rFonts w:ascii="Times New Roman" w:eastAsia="Times New Roman" w:hAnsi="Times New Roman" w:cs="Times New Roman"/>
            <w:color w:val="0000FF"/>
            <w:sz w:val="28"/>
          </w:rPr>
          <w:t>121</w:t>
        </w:r>
      </w:hyperlink>
      <w:r w:rsidRPr="00D47845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6" w:history="1">
        <w:r w:rsidRPr="00D47845">
          <w:rPr>
            <w:rFonts w:ascii="Times New Roman" w:eastAsia="Times New Roman" w:hAnsi="Times New Roman" w:cs="Times New Roman"/>
            <w:color w:val="0000FF"/>
            <w:sz w:val="28"/>
          </w:rPr>
          <w:t>Положением</w:t>
        </w:r>
      </w:hyperlink>
      <w:r w:rsidRPr="00D47845">
        <w:rPr>
          <w:rFonts w:ascii="Times New Roman" w:eastAsia="Times New Roman" w:hAnsi="Times New Roman" w:cs="Times New Roman"/>
          <w:sz w:val="28"/>
          <w:szCs w:val="28"/>
        </w:rPr>
        <w:t xml:space="preserve"> о бюджетном процессе Пугачевского муниципального района Саратовской области, утвержденным решением Собрания Пугачевского муниципального района от 29 марта 2010 г. № 467, руководствуясь Уставом Пугачевского муниципального района, администрация Пугачевского муниципального района Саратовской области, ПОСТАНОВЛЯЕТ:</w:t>
      </w:r>
    </w:p>
    <w:p w:rsidR="00D47845" w:rsidRPr="00D47845" w:rsidRDefault="00D47845" w:rsidP="001B3EF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sz w:val="28"/>
          <w:szCs w:val="28"/>
        </w:rPr>
        <w:t>1.Утвердить порядок ведения муниципальной долговой книги Пугачевского муниципального района Саратовской области согласно приложению.</w:t>
      </w:r>
    </w:p>
    <w:p w:rsidR="00D47845" w:rsidRPr="00D47845" w:rsidRDefault="00D47845" w:rsidP="001B3EF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sz w:val="28"/>
          <w:szCs w:val="28"/>
        </w:rPr>
        <w:t>2. Признать утратившими силу:</w:t>
      </w:r>
    </w:p>
    <w:p w:rsidR="00D47845" w:rsidRPr="00D47845" w:rsidRDefault="00003F2F" w:rsidP="001B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Пугачевского муниципального района Саратовской области от 25 июня 2009 года № 899 «Об утверждении </w:t>
      </w:r>
      <w:proofErr w:type="gramStart"/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порядка ведения муниципальной долговой книги Пугачевского муниципального района Саратовской области</w:t>
      </w:r>
      <w:proofErr w:type="gramEnd"/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47845" w:rsidRPr="00D47845" w:rsidRDefault="00003F2F" w:rsidP="001B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Пугачевского муниципального района Саратовской области от 31 марта 2017 года № 302 «О внесении изменения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Пугачевского муниципального района Саратовской области от 20 июня 2009 года № 899»;</w:t>
      </w:r>
    </w:p>
    <w:p w:rsidR="00D47845" w:rsidRPr="00D47845" w:rsidRDefault="00003F2F" w:rsidP="001B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Пугачевского муниципального района Саратовской области от 10 августа 2018 года № 682 «О внесении изменения в постановление администрации Пугачевского муниципального района Саратовской области от 20 июня 2009 года № 899».</w:t>
      </w:r>
    </w:p>
    <w:p w:rsidR="00D47845" w:rsidRPr="00D47845" w:rsidRDefault="00D47845" w:rsidP="001B3EF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784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D47845" w:rsidRPr="000C11B5" w:rsidRDefault="000C11B5" w:rsidP="000C11B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proofErr w:type="gramStart"/>
      <w:r w:rsidRPr="00D4784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4784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начальника финансового управления администрации Пугачевского муниципального района Саратовской области Путину О.М.</w:t>
      </w:r>
    </w:p>
    <w:p w:rsidR="000C11B5" w:rsidRPr="00D47845" w:rsidRDefault="00D47845" w:rsidP="000C11B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4784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0C11B5" w:rsidRPr="00D478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постановление вступает в силу </w:t>
      </w:r>
      <w:r w:rsidR="000C11B5" w:rsidRPr="00D4784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 дня его официального опубликования.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D47845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</w:t>
      </w:r>
      <w:r w:rsidR="001B3E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D47845">
        <w:rPr>
          <w:rFonts w:ascii="Times New Roman" w:eastAsia="Times New Roman" w:hAnsi="Times New Roman" w:cs="Times New Roman"/>
          <w:b/>
          <w:sz w:val="28"/>
          <w:szCs w:val="28"/>
        </w:rPr>
        <w:t>М.В. Садчиков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bookmarkStart w:id="0" w:name="P30"/>
      <w:bookmarkEnd w:id="0"/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11417" w:rsidRDefault="00511417" w:rsidP="00511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6756AC" w:rsidRPr="00D47845" w:rsidRDefault="006756AC" w:rsidP="00511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845" w:rsidRPr="00D47845" w:rsidRDefault="00D47845" w:rsidP="006756AC">
      <w:pPr>
        <w:tabs>
          <w:tab w:val="left" w:pos="5670"/>
        </w:tabs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784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к постановлению  </w:t>
      </w:r>
    </w:p>
    <w:p w:rsidR="00D47845" w:rsidRPr="00D47845" w:rsidRDefault="00D47845" w:rsidP="006756AC">
      <w:pPr>
        <w:tabs>
          <w:tab w:val="left" w:pos="5670"/>
        </w:tabs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78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D47845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Пугачевского</w:t>
      </w:r>
      <w:proofErr w:type="gramEnd"/>
      <w:r w:rsidRPr="00D478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47845" w:rsidRPr="00D47845" w:rsidRDefault="00D47845" w:rsidP="006756AC">
      <w:pPr>
        <w:tabs>
          <w:tab w:val="left" w:pos="5670"/>
        </w:tabs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784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6756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                       </w:t>
      </w:r>
      <w:r w:rsidRPr="00D478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</w:p>
    <w:p w:rsidR="00D47845" w:rsidRPr="00D47845" w:rsidRDefault="00D47845" w:rsidP="006756AC">
      <w:pPr>
        <w:tabs>
          <w:tab w:val="left" w:pos="5670"/>
        </w:tabs>
        <w:spacing w:after="0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 мая</w:t>
      </w:r>
      <w:r w:rsidR="006756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2021 года</w:t>
      </w:r>
      <w:r w:rsidRPr="00D478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560</w:t>
      </w: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845" w:rsidRDefault="00D47845" w:rsidP="00675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4E3" w:rsidRPr="00D47845" w:rsidRDefault="00AD64E3" w:rsidP="00675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b/>
          <w:sz w:val="28"/>
          <w:szCs w:val="28"/>
        </w:rPr>
        <w:t>ведения муниципальной долговой книги Пугачевского муниципального района Саратовской области</w:t>
      </w:r>
    </w:p>
    <w:p w:rsidR="00D47845" w:rsidRDefault="00D47845" w:rsidP="00675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4E3" w:rsidRPr="00D47845" w:rsidRDefault="00AD64E3" w:rsidP="00675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66A" w:rsidRDefault="000C166A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7" w:history="1">
        <w:r w:rsidR="00D47845" w:rsidRPr="00D47845">
          <w:rPr>
            <w:rFonts w:ascii="Times New Roman" w:eastAsia="Times New Roman" w:hAnsi="Times New Roman" w:cs="Times New Roman"/>
            <w:sz w:val="28"/>
          </w:rPr>
          <w:t>статьями 120</w:t>
        </w:r>
      </w:hyperlink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8" w:history="1">
        <w:r w:rsidR="00D47845" w:rsidRPr="00D47845">
          <w:rPr>
            <w:rFonts w:ascii="Times New Roman" w:eastAsia="Times New Roman" w:hAnsi="Times New Roman" w:cs="Times New Roman"/>
            <w:sz w:val="28"/>
          </w:rPr>
          <w:t>121</w:t>
        </w:r>
      </w:hyperlink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с целью определения процедуры ведения муниципальной долговой книги Пугачевского муниципального района Саратовской области (далее - Долговая книга), обеспечения контроля за полнотой учета, своевременностью обслуживания и исполнения долговых обязательств Пугачевского муниципального района Саратовской области и устанавливает объем и состав информации, подлежащий включению в Долговую книгу, а также</w:t>
      </w:r>
      <w:proofErr w:type="gramEnd"/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 порядок регистрации долговых обязательств и порядок хранения Долговой книги.</w:t>
      </w:r>
    </w:p>
    <w:p w:rsidR="000C166A" w:rsidRDefault="000C166A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Ведение Долговой книги осуществляется финансовым управлением администрации Пугачевского муниципального района Саратовской области (далее – финансовое управление).</w:t>
      </w:r>
    </w:p>
    <w:p w:rsidR="000C166A" w:rsidRDefault="000C166A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Финансовое управление несет ответственность за сохранность, своевременность, полноту и правильность ведения Долговой книги.</w:t>
      </w:r>
    </w:p>
    <w:p w:rsidR="00D47845" w:rsidRPr="00D47845" w:rsidRDefault="000C166A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Ответственные лица по ведению Долговой книги назначаются приказом начальника финансового управления.</w:t>
      </w:r>
    </w:p>
    <w:p w:rsidR="005D6537" w:rsidRPr="00D47845" w:rsidRDefault="005D6537" w:rsidP="0067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b/>
          <w:sz w:val="28"/>
          <w:szCs w:val="28"/>
        </w:rPr>
        <w:t>2. Состав и порядок учета долговых обязательств</w:t>
      </w: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845" w:rsidRPr="00D47845" w:rsidRDefault="000C166A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Долговая книга состоит из семи разделов:</w:t>
      </w:r>
    </w:p>
    <w:p w:rsidR="00AD64E3" w:rsidRDefault="000C166A" w:rsidP="00675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proofErr w:type="spellEnd"/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 ценные бумаги;</w:t>
      </w:r>
    </w:p>
    <w:p w:rsidR="00D47845" w:rsidRPr="00D47845" w:rsidRDefault="000C166A" w:rsidP="00675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II.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Кредиты</w:t>
      </w:r>
      <w:proofErr w:type="spellEnd"/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, привлеченные от кредитных организаций в валюте Российской Федерации;</w:t>
      </w:r>
    </w:p>
    <w:p w:rsidR="00D47845" w:rsidRPr="00D47845" w:rsidRDefault="00AD64E3" w:rsidP="00675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III.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Бюджетные</w:t>
      </w:r>
      <w:proofErr w:type="spellEnd"/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 кредиты, привлеченные в валюте Российской Федерации из других бюджетов бюджетной системы Российской Федерации;</w:t>
      </w:r>
    </w:p>
    <w:p w:rsidR="00D47845" w:rsidRPr="00D47845" w:rsidRDefault="00AD64E3" w:rsidP="00675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IV.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proofErr w:type="spellEnd"/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 гарантии, выраженные в валюте Российской Федерации;</w:t>
      </w:r>
    </w:p>
    <w:p w:rsidR="00D47845" w:rsidRPr="00D47845" w:rsidRDefault="00AD64E3" w:rsidP="00675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Иные</w:t>
      </w:r>
      <w:proofErr w:type="spellEnd"/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 непогашенные долговые обязательства в валюте Российской Федерации;</w:t>
      </w:r>
    </w:p>
    <w:p w:rsidR="00D47845" w:rsidRPr="00D47845" w:rsidRDefault="00AD64E3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proofErr w:type="spellEnd"/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долга;</w:t>
      </w:r>
    </w:p>
    <w:p w:rsidR="00D47845" w:rsidRPr="00D47845" w:rsidRDefault="00AD64E3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VII.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Обслуживание</w:t>
      </w:r>
      <w:proofErr w:type="spellEnd"/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долга.</w:t>
      </w:r>
    </w:p>
    <w:p w:rsidR="00D47845" w:rsidRPr="00D47845" w:rsidRDefault="00AD64E3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В Долговую книгу вносятся сведения об объеме долговых обязательств Пугачевского муниципального района Саратовской области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информация о просроченной задолженности по исполнению долговых обязательств (при наличии).</w:t>
      </w: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sz w:val="28"/>
          <w:szCs w:val="28"/>
        </w:rPr>
        <w:t>Внутри разделов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D47845" w:rsidRPr="00D47845" w:rsidRDefault="00322DC2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:rsidR="00D47845" w:rsidRPr="00D47845" w:rsidRDefault="00322DC2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Долговая </w:t>
      </w:r>
      <w:hyperlink r:id="rId9" w:anchor="P83" w:history="1">
        <w:r w:rsidR="00D47845" w:rsidRPr="00D47845">
          <w:rPr>
            <w:rFonts w:ascii="Times New Roman" w:eastAsia="Times New Roman" w:hAnsi="Times New Roman" w:cs="Times New Roman"/>
            <w:sz w:val="28"/>
          </w:rPr>
          <w:t>книга</w:t>
        </w:r>
      </w:hyperlink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 ведется в электронном виде и на бумажном носителе по форме, установленной приложением к настоящему Порядку.</w:t>
      </w: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sz w:val="28"/>
          <w:szCs w:val="28"/>
        </w:rPr>
        <w:t xml:space="preserve">Долговая книга на бумажном носителе формируется ежемесячно по состоянию на первое число месяца, следующего за </w:t>
      </w:r>
      <w:proofErr w:type="gramStart"/>
      <w:r w:rsidRPr="00D47845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Pr="00D47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b/>
          <w:sz w:val="28"/>
          <w:szCs w:val="28"/>
        </w:rPr>
        <w:t>3. Предоставление информации о долговых обязательствах</w:t>
      </w: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845" w:rsidRPr="00D47845" w:rsidRDefault="005D6537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Получатель муниципальной гарантии (принципал) обязан представлять в финансовое управление информацию о совершении операций, связанных с возникновением, обслуживанием и погашением долгового обязательства, по которому была предоставлена гарантия, в течение трех рабочих дней со дня их совершения в соответствии с </w:t>
      </w:r>
      <w:hyperlink r:id="rId10" w:anchor="P535" w:history="1">
        <w:r w:rsidR="00D47845" w:rsidRPr="00D47845">
          <w:rPr>
            <w:rFonts w:ascii="Times New Roman" w:eastAsia="Times New Roman" w:hAnsi="Times New Roman" w:cs="Times New Roman"/>
            <w:sz w:val="28"/>
          </w:rPr>
          <w:t>разделом IV</w:t>
        </w:r>
      </w:hyperlink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 "Муниципальные гарантии, выраженные в валюте Российской Федерации" приложения к настоящему Порядку.</w:t>
      </w:r>
      <w:proofErr w:type="gramEnd"/>
    </w:p>
    <w:p w:rsidR="00D47845" w:rsidRPr="00D47845" w:rsidRDefault="00E9245C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Получатель муниципальной гарантии (принципал) несет ответственность за достоверность информации, предоставленной в финансовое управление.</w:t>
      </w:r>
    </w:p>
    <w:p w:rsidR="00D47845" w:rsidRPr="00D47845" w:rsidRDefault="00E9245C" w:rsidP="00675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3.3.</w:t>
      </w:r>
      <w:r w:rsidR="00D47845" w:rsidRPr="00D478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 долговых обязательствах Пугачевского муниципального района Саратовской области, отраженных в </w:t>
      </w:r>
      <w:r w:rsidR="00327483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D47845" w:rsidRPr="00D47845">
        <w:rPr>
          <w:rFonts w:ascii="Times New Roman" w:eastAsiaTheme="minorHAnsi" w:hAnsi="Times New Roman" w:cs="Times New Roman"/>
          <w:sz w:val="28"/>
          <w:szCs w:val="28"/>
          <w:lang w:eastAsia="en-US"/>
        </w:rPr>
        <w:t>олговой книге, подлежит передаче в министерство финансов Саратовской области в установленном им порядке.</w:t>
      </w:r>
    </w:p>
    <w:p w:rsidR="00D47845" w:rsidRPr="00D47845" w:rsidRDefault="00327483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E9245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Информация, содержащаяся в Д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олговой книге, является конфиденциальной.</w:t>
      </w:r>
    </w:p>
    <w:p w:rsidR="00D47845" w:rsidRPr="00D47845" w:rsidRDefault="00327483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Информация, содержащаяся в Долговой книге, может быть предоставлена участникам долговых обязательств, государственным органам исполнительной власти, органам местного самоуправления Пугачевского муниципального района, судебным, правоохранительным и иным органам в случаях, предусмотренных действующим законодательством, на основании письменного запроса с обоснованием необходимости запрашиваемой информации в пределах компетенции.</w:t>
      </w:r>
    </w:p>
    <w:p w:rsidR="00D47845" w:rsidRPr="00D47845" w:rsidRDefault="001071B4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6756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Сведения об объеме муниципального долга Пугачевского муниципального района Саратовской области публикуются на официальном сайте администрации Пугачевского муниципального района Саратовской области в информационно – коммуникационной сети интернет ежеквартально.</w:t>
      </w: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b/>
          <w:sz w:val="28"/>
          <w:szCs w:val="28"/>
        </w:rPr>
        <w:t>4. Порядок регистрации долговых обязательств</w:t>
      </w: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845" w:rsidRPr="00D47845" w:rsidRDefault="001071B4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Каждое долговое обязательство регистрируется под номером, присвоенным ему в хронологическом порядке в р</w:t>
      </w:r>
      <w:r>
        <w:rPr>
          <w:rFonts w:ascii="Times New Roman" w:eastAsia="Times New Roman" w:hAnsi="Times New Roman" w:cs="Times New Roman"/>
          <w:sz w:val="28"/>
          <w:szCs w:val="28"/>
        </w:rPr>
        <w:t>амках соответствующего раздела Д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олговой книги.</w:t>
      </w: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b/>
          <w:sz w:val="28"/>
          <w:szCs w:val="28"/>
        </w:rPr>
        <w:t>5. Порядок хранения долговой книги</w:t>
      </w: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sz w:val="28"/>
          <w:szCs w:val="28"/>
        </w:rPr>
        <w:t>5.1.Данные Долговой книги хранятся в базе данных автоматизированной информационной системе «Прогноз и планиро</w:t>
      </w:r>
      <w:r w:rsidR="001071B4">
        <w:rPr>
          <w:rFonts w:ascii="Times New Roman" w:eastAsia="Times New Roman" w:hAnsi="Times New Roman" w:cs="Times New Roman"/>
          <w:sz w:val="28"/>
          <w:szCs w:val="28"/>
        </w:rPr>
        <w:t>вание бюджета» в части ведения Д</w:t>
      </w:r>
      <w:r w:rsidRPr="00D47845">
        <w:rPr>
          <w:rFonts w:ascii="Times New Roman" w:eastAsia="Times New Roman" w:hAnsi="Times New Roman" w:cs="Times New Roman"/>
          <w:sz w:val="28"/>
          <w:szCs w:val="28"/>
        </w:rPr>
        <w:t>олговой книги на серверах министерства финансов Саратовской области.</w:t>
      </w:r>
    </w:p>
    <w:p w:rsidR="006756AC" w:rsidRDefault="00D47845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sz w:val="28"/>
          <w:szCs w:val="28"/>
        </w:rPr>
        <w:t>Долговая книга хранится в виде электронных файлов в персональных компьютерах лиц, ответственных за ее ведение, и на бумажных носителях.</w:t>
      </w:r>
    </w:p>
    <w:p w:rsidR="00D47845" w:rsidRPr="00D47845" w:rsidRDefault="006756AC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Долговая книга на бумажном носителе по окончании финансового года брошюруется и хранится в финансовом управлении согласно правилам хранения архивных документов.</w:t>
      </w: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spacing w:after="0" w:line="240" w:lineRule="auto"/>
        <w:rPr>
          <w:rFonts w:ascii="Times New Roman" w:eastAsia="Times New Roman" w:hAnsi="Times New Roman" w:cs="Times New Roman"/>
          <w:szCs w:val="20"/>
        </w:rPr>
        <w:sectPr w:rsidR="00D47845" w:rsidRPr="00D47845" w:rsidSect="006756AC">
          <w:pgSz w:w="11906" w:h="16838"/>
          <w:pgMar w:top="1134" w:right="567" w:bottom="851" w:left="1701" w:header="709" w:footer="709" w:gutter="0"/>
          <w:cols w:space="720"/>
        </w:sectPr>
      </w:pPr>
    </w:p>
    <w:p w:rsidR="00D47845" w:rsidRPr="00D47845" w:rsidRDefault="00D47845" w:rsidP="00A96678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478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A966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E512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47845">
        <w:rPr>
          <w:rFonts w:ascii="Times New Roman" w:eastAsia="Times New Roman" w:hAnsi="Times New Roman" w:cs="Times New Roman"/>
          <w:sz w:val="20"/>
          <w:szCs w:val="20"/>
        </w:rPr>
        <w:t>Приложение к порядку</w:t>
      </w:r>
    </w:p>
    <w:p w:rsidR="00D47845" w:rsidRPr="00D47845" w:rsidRDefault="00A96678" w:rsidP="00A96678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D47845" w:rsidRPr="00D47845">
        <w:rPr>
          <w:rFonts w:ascii="Times New Roman" w:eastAsia="Times New Roman" w:hAnsi="Times New Roman" w:cs="Times New Roman"/>
          <w:sz w:val="20"/>
          <w:szCs w:val="20"/>
        </w:rPr>
        <w:t xml:space="preserve">ведения муниципальной долговой книги </w:t>
      </w:r>
    </w:p>
    <w:p w:rsidR="00D47845" w:rsidRPr="00D47845" w:rsidRDefault="00D47845" w:rsidP="00A96678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7845">
        <w:rPr>
          <w:rFonts w:ascii="Times New Roman" w:eastAsia="Times New Roman" w:hAnsi="Times New Roman" w:cs="Times New Roman"/>
          <w:sz w:val="20"/>
          <w:szCs w:val="20"/>
        </w:rPr>
        <w:t xml:space="preserve">    Пугачевского муниципального</w:t>
      </w:r>
    </w:p>
    <w:p w:rsidR="00D47845" w:rsidRPr="00D47845" w:rsidRDefault="00D47845" w:rsidP="00A96678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7845">
        <w:rPr>
          <w:rFonts w:ascii="Times New Roman" w:eastAsia="Times New Roman" w:hAnsi="Times New Roman" w:cs="Times New Roman"/>
          <w:sz w:val="20"/>
          <w:szCs w:val="20"/>
        </w:rPr>
        <w:t>района Саратовской области</w:t>
      </w:r>
    </w:p>
    <w:p w:rsidR="00D47845" w:rsidRPr="00D47845" w:rsidRDefault="00D47845" w:rsidP="00A96678">
      <w:pPr>
        <w:widowControl w:val="0"/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P83"/>
      <w:bookmarkEnd w:id="1"/>
      <w:r w:rsidRPr="00D47845">
        <w:rPr>
          <w:rFonts w:ascii="Times New Roman" w:eastAsia="Times New Roman" w:hAnsi="Times New Roman" w:cs="Times New Roman"/>
          <w:sz w:val="20"/>
          <w:szCs w:val="20"/>
        </w:rPr>
        <w:t>Муниципальная долговая книга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7845">
        <w:rPr>
          <w:rFonts w:ascii="Times New Roman" w:eastAsia="Times New Roman" w:hAnsi="Times New Roman" w:cs="Times New Roman"/>
          <w:sz w:val="20"/>
          <w:szCs w:val="20"/>
        </w:rPr>
        <w:t>Пугачевского муниципального района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7845">
        <w:rPr>
          <w:rFonts w:ascii="Times New Roman" w:eastAsia="Times New Roman" w:hAnsi="Times New Roman" w:cs="Times New Roman"/>
          <w:sz w:val="20"/>
          <w:szCs w:val="20"/>
        </w:rPr>
        <w:t>Саратовской области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7845">
        <w:rPr>
          <w:rFonts w:ascii="Times New Roman" w:eastAsia="Times New Roman" w:hAnsi="Times New Roman" w:cs="Times New Roman"/>
          <w:sz w:val="20"/>
          <w:szCs w:val="20"/>
        </w:rPr>
        <w:t>по состоянию на 01 ____ 20__ года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Раздел I. Муниципальные ценные бумаги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47845">
        <w:rPr>
          <w:rFonts w:ascii="Times New Roman" w:eastAsia="Times New Roman" w:hAnsi="Times New Roman" w:cs="Times New Roman"/>
          <w:sz w:val="20"/>
          <w:szCs w:val="20"/>
        </w:rPr>
        <w:t>(руб.)</w:t>
      </w:r>
    </w:p>
    <w:p w:rsidR="00D47845" w:rsidRPr="00D47845" w:rsidRDefault="00D47845" w:rsidP="00D47845">
      <w:pPr>
        <w:spacing w:after="1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026"/>
        <w:gridCol w:w="912"/>
        <w:gridCol w:w="789"/>
        <w:gridCol w:w="713"/>
        <w:gridCol w:w="794"/>
        <w:gridCol w:w="926"/>
        <w:gridCol w:w="680"/>
        <w:gridCol w:w="850"/>
        <w:gridCol w:w="680"/>
        <w:gridCol w:w="907"/>
        <w:gridCol w:w="737"/>
        <w:gridCol w:w="847"/>
        <w:gridCol w:w="851"/>
        <w:gridCol w:w="850"/>
        <w:gridCol w:w="567"/>
        <w:gridCol w:w="709"/>
        <w:gridCol w:w="737"/>
        <w:gridCol w:w="737"/>
        <w:gridCol w:w="510"/>
      </w:tblGrid>
      <w:tr w:rsidR="00D47845" w:rsidRPr="00D47845" w:rsidTr="00D4784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и вид муниципальных ценных бумаг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Эмиссия ценных бумаг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 погашения, установленная условиями выпуска ценных бумаг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долгового обязательства по ценным бумагам на 01.01.20__</w:t>
            </w:r>
          </w:p>
        </w:tc>
        <w:tc>
          <w:tcPr>
            <w:tcW w:w="3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_ месяцев 20__ года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долгового обязательства по ценным бумагам на 01.__.20__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Направление использования заемных средств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Форма обеспечения долгового обязательства</w:t>
            </w:r>
          </w:p>
        </w:tc>
        <w:tc>
          <w:tcPr>
            <w:tcW w:w="2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Фактические расходы на обслуживание долгового обязательства </w:t>
            </w:r>
            <w:proofErr w:type="gram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за</w:t>
            </w:r>
            <w:proofErr w:type="gramEnd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_ месяцев 20__ года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 внесения записи о регистрации обязательства</w:t>
            </w:r>
          </w:p>
        </w:tc>
      </w:tr>
      <w:tr w:rsidR="00D47845" w:rsidRPr="00D47845" w:rsidTr="00D47845">
        <w:trPr>
          <w:trHeight w:val="509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Регистрационный номер выпуска ценных бумаг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по номинальной стоимости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 т.ч. с истекшими сроками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Размещение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Погашение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 т.ч. с истекшими сроками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купон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дисконт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</w:tr>
      <w:tr w:rsidR="00D47845" w:rsidRPr="00D47845" w:rsidTr="00D478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Раздел II. Кредиты, привлеченные муниципальным образованием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от кредитных организаций в валюте Российской Федерации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(руб.)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1587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629"/>
        <w:gridCol w:w="567"/>
        <w:gridCol w:w="851"/>
        <w:gridCol w:w="567"/>
        <w:gridCol w:w="567"/>
        <w:gridCol w:w="709"/>
        <w:gridCol w:w="850"/>
        <w:gridCol w:w="992"/>
        <w:gridCol w:w="790"/>
        <w:gridCol w:w="567"/>
        <w:gridCol w:w="708"/>
        <w:gridCol w:w="426"/>
        <w:gridCol w:w="567"/>
        <w:gridCol w:w="567"/>
        <w:gridCol w:w="708"/>
        <w:gridCol w:w="426"/>
        <w:gridCol w:w="850"/>
        <w:gridCol w:w="567"/>
        <w:gridCol w:w="709"/>
        <w:gridCol w:w="567"/>
        <w:gridCol w:w="567"/>
        <w:gridCol w:w="709"/>
        <w:gridCol w:w="850"/>
      </w:tblGrid>
      <w:tr w:rsidR="00D47845" w:rsidRPr="00D47845" w:rsidTr="00D478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Заемщик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Кредитор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Основание привлечения кредитных ресурсов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 кредитного договора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Номер кредитного договора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 и номер договора о пролонгации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Процентная ставка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Срок исполнения обязательств по кредитному договору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долгового обязательства на 01.01.20__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_ месяцев 20__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долгового обязательства на 01.__.20__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Цель привлечения кредита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Форма обеспечения долгового обязательства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Фактические расходы на обслуживание долгового обязательства </w:t>
            </w:r>
            <w:proofErr w:type="gram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за</w:t>
            </w:r>
            <w:proofErr w:type="gramEnd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_ месяцев 20_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 внесения записи о регистрации обязательства</w:t>
            </w:r>
          </w:p>
        </w:tc>
      </w:tr>
      <w:tr w:rsidR="00D47845" w:rsidRPr="00D47845" w:rsidTr="00D4784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 т.ч. с истекшими сроками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Привлечение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Погашение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 т.ч. с истекшими сроками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rPr>
          <w:trHeight w:val="509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проценты за пользование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Прочие, в т.ч. штрафы (пени, неустойка)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первоначальная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действующая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24</w:t>
            </w:r>
          </w:p>
        </w:tc>
      </w:tr>
      <w:tr w:rsidR="00D47845" w:rsidRPr="00D47845" w:rsidTr="00D47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D47845" w:rsidRPr="00D47845" w:rsidRDefault="00D47845" w:rsidP="00D15376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Раздел III. Бюджетные кредиты, привлеченные в валюте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Российской Федерации в бюджет муниципального образования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из других бюджетов бюджетной системы Российской Федерации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(руб.)</w:t>
      </w:r>
    </w:p>
    <w:p w:rsidR="00D47845" w:rsidRPr="00D47845" w:rsidRDefault="00D47845" w:rsidP="00D47845">
      <w:pPr>
        <w:spacing w:after="1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"/>
        <w:gridCol w:w="458"/>
        <w:gridCol w:w="567"/>
        <w:gridCol w:w="709"/>
        <w:gridCol w:w="567"/>
        <w:gridCol w:w="425"/>
        <w:gridCol w:w="567"/>
        <w:gridCol w:w="567"/>
        <w:gridCol w:w="567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  <w:gridCol w:w="709"/>
        <w:gridCol w:w="850"/>
        <w:gridCol w:w="851"/>
      </w:tblGrid>
      <w:tr w:rsidR="00D47845" w:rsidRPr="00D47845" w:rsidTr="00D4784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Кредитор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Основание предоставления кредита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Срок исполнения обязательств по договору (соглашению)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 договора (соглашения)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Номер договора (соглашения)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 и номер договора (соглашения) о пролонгации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Процентная ставка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долгового обязательства на 01.01.20_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_ месяцев 20__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долгового обязательства на 01.__.20_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Цель привлечения бюджетного кредита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Форма обеспечения долгового обязательства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Фактические расходы на обслуживание долгового обязательства </w:t>
            </w:r>
            <w:proofErr w:type="gram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за</w:t>
            </w:r>
            <w:proofErr w:type="gramEnd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_ месяцев 20_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 внесения записи о регистрации обязательства</w:t>
            </w:r>
          </w:p>
        </w:tc>
      </w:tr>
      <w:tr w:rsidR="00D47845" w:rsidRPr="00D47845" w:rsidTr="00D47845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первоначальная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действующая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 т.ч. с истекшими сроками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Привлечение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Погашение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Реструктуризация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 т.ч. с истекшими сроками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проценты за пользование кредитом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прочие, в т.ч. штрафы, пени, неустойки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</w:tr>
      <w:tr w:rsidR="00D47845" w:rsidRPr="00D47845" w:rsidTr="00D478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2"/>
          <w:szCs w:val="12"/>
        </w:rPr>
      </w:pPr>
      <w:bookmarkStart w:id="2" w:name="P535"/>
      <w:bookmarkEnd w:id="2"/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Раздел IV. Муниципальные гарантии, выраженные в валюте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Российской Федерации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(руб.)</w:t>
      </w:r>
    </w:p>
    <w:p w:rsidR="00D47845" w:rsidRPr="00D47845" w:rsidRDefault="00D47845" w:rsidP="00D47845">
      <w:pPr>
        <w:spacing w:after="1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9"/>
        <w:gridCol w:w="567"/>
        <w:gridCol w:w="567"/>
        <w:gridCol w:w="709"/>
        <w:gridCol w:w="567"/>
        <w:gridCol w:w="709"/>
        <w:gridCol w:w="567"/>
        <w:gridCol w:w="709"/>
        <w:gridCol w:w="708"/>
        <w:gridCol w:w="709"/>
        <w:gridCol w:w="567"/>
        <w:gridCol w:w="709"/>
        <w:gridCol w:w="709"/>
        <w:gridCol w:w="567"/>
        <w:gridCol w:w="850"/>
        <w:gridCol w:w="709"/>
        <w:gridCol w:w="709"/>
        <w:gridCol w:w="708"/>
        <w:gridCol w:w="709"/>
        <w:gridCol w:w="851"/>
        <w:gridCol w:w="567"/>
        <w:gridCol w:w="709"/>
      </w:tblGrid>
      <w:tr w:rsidR="00D47845" w:rsidRPr="00D47845" w:rsidTr="00D478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принципала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бенефициара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Основание предоставления гарантии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 и номер договора (соглашения) о возникновении обязательства, дата и номер договора о пролонгации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Наличие или отсутствие права регрессного требования гаранта к принципалу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Срок исполнения обязательств по договору о предоставлении гарантии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долгового обязательства на 01.01.20_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_ месяцев 20_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долгового обязательства на 01.__.20_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Форма обеспечения долгового обязательства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Цель муниципальной гарантии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 внесения записи о регистрации обязательства</w:t>
            </w:r>
          </w:p>
        </w:tc>
      </w:tr>
      <w:tr w:rsidR="00D47845" w:rsidRPr="00D47845" w:rsidTr="00D4784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 т.ч. с истекшими сроками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Увеличение объема долгового обязательств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Реструктуризация объема долгового обязательства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Погашение (уменьшение объема долгового обязательства)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 т.ч. с истекшими сроками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 том числе за счет средств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принципала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гаранта (бюджета муниципального образования)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основной 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прочие, в т.ч. штрафы, пени, неустойки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основной долг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прочие, в т.ч. штрафы, пени, неустойки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</w:p>
        </w:tc>
      </w:tr>
      <w:tr w:rsidR="00D47845" w:rsidRPr="00D47845" w:rsidTr="00D47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D47845" w:rsidRPr="00D47845" w:rsidRDefault="00D47845" w:rsidP="00D15376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Раздел V. Иные непогашенные долговые обязательства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муниципального образования в валюте Российской Федерации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(руб.)</w:t>
      </w:r>
    </w:p>
    <w:p w:rsidR="00D47845" w:rsidRPr="00D47845" w:rsidRDefault="00D47845" w:rsidP="00D47845">
      <w:pPr>
        <w:spacing w:after="1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632"/>
        <w:gridCol w:w="709"/>
        <w:gridCol w:w="709"/>
        <w:gridCol w:w="567"/>
        <w:gridCol w:w="709"/>
        <w:gridCol w:w="567"/>
        <w:gridCol w:w="567"/>
        <w:gridCol w:w="708"/>
        <w:gridCol w:w="851"/>
        <w:gridCol w:w="709"/>
        <w:gridCol w:w="850"/>
        <w:gridCol w:w="851"/>
        <w:gridCol w:w="708"/>
        <w:gridCol w:w="709"/>
        <w:gridCol w:w="709"/>
        <w:gridCol w:w="850"/>
        <w:gridCol w:w="709"/>
        <w:gridCol w:w="851"/>
        <w:gridCol w:w="992"/>
        <w:gridCol w:w="709"/>
      </w:tblGrid>
      <w:tr w:rsidR="00D47845" w:rsidRPr="00D47845" w:rsidTr="00D47845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Заемщик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Кредитор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Основание привлечения займа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 документа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Номер документа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Процентная ставка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Срок исполнения обязательства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долгового обязательства на 01.01.20__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_ месяцев 20__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долгового обязательства на 01.__.20__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Цель осуществления заимствования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Форма обеспечения долгового обязательств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Фактические расходы на обслуживание долгового обязательства </w:t>
            </w:r>
            <w:proofErr w:type="gram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за</w:t>
            </w:r>
            <w:proofErr w:type="gramEnd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_ месяцев 20_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 внесения записи о регистрации обязательства</w:t>
            </w:r>
          </w:p>
        </w:tc>
      </w:tr>
      <w:tr w:rsidR="00D47845" w:rsidRPr="00D47845" w:rsidTr="00D4784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 т.ч. с истекшими сроками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Привлечение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Погашение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 т.ч. с истекшими сроками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проценты за пользование займом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прочие, в т.ч.: штрафы, пени, неустойки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</w:p>
        </w:tc>
      </w:tr>
      <w:tr w:rsidR="00D47845" w:rsidRPr="00D47845" w:rsidTr="00D47845">
        <w:trPr>
          <w:trHeight w:val="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Раздел VI. Структура муниципального долга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(руб.)</w:t>
      </w:r>
    </w:p>
    <w:p w:rsidR="00D47845" w:rsidRPr="00D47845" w:rsidRDefault="00D47845" w:rsidP="00D47845">
      <w:pPr>
        <w:spacing w:after="1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1"/>
        <w:gridCol w:w="566"/>
        <w:gridCol w:w="567"/>
        <w:gridCol w:w="708"/>
        <w:gridCol w:w="709"/>
        <w:gridCol w:w="709"/>
        <w:gridCol w:w="850"/>
        <w:gridCol w:w="709"/>
        <w:gridCol w:w="851"/>
        <w:gridCol w:w="850"/>
        <w:gridCol w:w="992"/>
        <w:gridCol w:w="851"/>
        <w:gridCol w:w="709"/>
        <w:gridCol w:w="708"/>
        <w:gridCol w:w="851"/>
        <w:gridCol w:w="850"/>
        <w:gridCol w:w="993"/>
        <w:gridCol w:w="1134"/>
      </w:tblGrid>
      <w:tr w:rsidR="00D47845" w:rsidRPr="00D47845" w:rsidTr="00D47845">
        <w:trPr>
          <w:trHeight w:val="888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Виды муниципальных долговых обязательств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долгового обязательства на 01.01.20_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Привлечение (увеличение объема долговых обязательств)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Погашение (уменьшение объема долговых обязательств)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Реструктуризация долговых обязательств (частичное списание, сокращение суммы долга)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долгового обязательства на 01._ 20_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Изменение долга по сравнению с началом года (увеличение; уменьшение)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Верхний предел долга, установленный в решении о местном бюджете на 1 января следующего за отчетным годом (с учетом последних изменений)</w:t>
            </w:r>
          </w:p>
        </w:tc>
      </w:tr>
      <w:tr w:rsidR="00D47845" w:rsidRPr="00D47845" w:rsidTr="00D4784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 т.ч. с истекшими сроками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Бюджетные назначения с учетом последних уточнений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Факт </w:t>
            </w:r>
            <w:proofErr w:type="gram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за</w:t>
            </w:r>
            <w:proofErr w:type="gramEnd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_ месяцев 20_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Бюджетные назначения с учетом последних уточнений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Факт </w:t>
            </w:r>
            <w:proofErr w:type="gram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за</w:t>
            </w:r>
            <w:proofErr w:type="gramEnd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__ месяцев 20__ года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 т.ч. с истекшими сроками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Источники финансирования дефицита бюджета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Программа муниципальных заимствований, в т.ч. </w:t>
            </w:r>
            <w:proofErr w:type="gram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на</w:t>
            </w:r>
            <w:proofErr w:type="gramEnd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Источники финансирования дефицита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Программа муниципальных заимствований, в т.ч. </w:t>
            </w:r>
            <w:proofErr w:type="gram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на</w:t>
            </w:r>
            <w:proofErr w:type="gramEnd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: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погашение муниципальных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покрытие дефицита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финансирование расходных статей местного бюджета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погашение муниципальных долговых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покрытие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финансирование расходных статей местного бюджета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</w:tr>
      <w:tr w:rsidR="00D47845" w:rsidRPr="00D47845" w:rsidTr="00D4784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1. Муниципальные ценные бумаги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2. Кредиты, привлеченные от кредитных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3. 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4. Муниципальные гарантии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5. Иные непогашенные долговые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Раздел VII. Обслуживание муниципального долга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(руб.)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13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9"/>
        <w:gridCol w:w="1560"/>
        <w:gridCol w:w="1843"/>
        <w:gridCol w:w="1702"/>
        <w:gridCol w:w="1986"/>
        <w:gridCol w:w="1702"/>
      </w:tblGrid>
      <w:tr w:rsidR="00D47845" w:rsidRPr="00D47845" w:rsidTr="00D47845"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Виды муниципальных долговых обязательств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Бюджетные назначения на 20_ год первоначальные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Бюджетные назначения с учетом последних уточнений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Факт </w:t>
            </w:r>
            <w:proofErr w:type="gram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за</w:t>
            </w:r>
            <w:proofErr w:type="gramEnd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_ месяцев 20_ года</w:t>
            </w:r>
          </w:p>
        </w:tc>
      </w:tr>
      <w:tr w:rsidR="00D47845" w:rsidRPr="00D47845" w:rsidTr="00D47845"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 том числе</w:t>
            </w:r>
          </w:p>
        </w:tc>
      </w:tr>
      <w:tr w:rsidR="00D47845" w:rsidRPr="00D47845" w:rsidTr="00D47845"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проценты за пользование кредитом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прочие, в т.ч. штрафы, пени, неустойки</w:t>
            </w:r>
          </w:p>
        </w:tc>
      </w:tr>
      <w:tr w:rsidR="00D47845" w:rsidRPr="00D47845" w:rsidTr="00D47845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D47845" w:rsidRPr="00D47845" w:rsidTr="00D47845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1. Муниципальные ценные бумаги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2. Кредиты, привлеченные от кредитных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3. 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4. Муниципальные гарантии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5. Иные непогашенные долговые обязательства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D47845" w:rsidRPr="00D47845" w:rsidRDefault="00D47845" w:rsidP="00D47845">
      <w:pPr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D47845" w:rsidRPr="00D47845" w:rsidRDefault="00D47845" w:rsidP="00D47845">
      <w:pPr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D47845" w:rsidRPr="00D47845" w:rsidRDefault="00D47845" w:rsidP="00D47845">
      <w:pPr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D47845" w:rsidRPr="00D47845" w:rsidRDefault="00D47845" w:rsidP="00D47845">
      <w:pPr>
        <w:spacing w:after="0" w:line="240" w:lineRule="auto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  <w:r w:rsidRPr="00D47845">
        <w:rPr>
          <w:rFonts w:ascii="Times New Roman" w:eastAsiaTheme="minorHAnsi" w:hAnsi="Times New Roman" w:cs="Times New Roman"/>
          <w:sz w:val="12"/>
          <w:szCs w:val="12"/>
          <w:lang w:eastAsia="en-US"/>
        </w:rPr>
        <w:t>Начальник финансового управления</w:t>
      </w:r>
    </w:p>
    <w:p w:rsidR="00D47845" w:rsidRPr="00D47845" w:rsidRDefault="00D47845" w:rsidP="00D47845">
      <w:pPr>
        <w:spacing w:after="0" w:line="240" w:lineRule="auto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  <w:r w:rsidRPr="00D47845">
        <w:rPr>
          <w:rFonts w:ascii="Times New Roman" w:eastAsiaTheme="minorHAnsi" w:hAnsi="Times New Roman" w:cs="Times New Roman"/>
          <w:sz w:val="12"/>
          <w:szCs w:val="12"/>
          <w:lang w:eastAsia="en-US"/>
        </w:rPr>
        <w:t>администрации Пугачевского муниципального района   ____________________       _______________________</w:t>
      </w:r>
    </w:p>
    <w:p w:rsidR="00D47845" w:rsidRPr="00D47845" w:rsidRDefault="00D47845" w:rsidP="00D47845">
      <w:pPr>
        <w:spacing w:after="0" w:line="240" w:lineRule="auto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  <w:r w:rsidRPr="00D47845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                                                                                                       (подпись)                                      (ФИО)</w:t>
      </w:r>
    </w:p>
    <w:p w:rsidR="00D47845" w:rsidRPr="00D47845" w:rsidRDefault="00D47845" w:rsidP="00D47845">
      <w:pPr>
        <w:spacing w:after="0" w:line="240" w:lineRule="auto"/>
        <w:rPr>
          <w:rFonts w:ascii="Times New Roman" w:eastAsiaTheme="minorHAnsi" w:hAnsi="Times New Roman" w:cs="Times New Roman"/>
          <w:sz w:val="12"/>
          <w:szCs w:val="12"/>
          <w:lang w:eastAsia="en-US"/>
        </w:rPr>
        <w:sectPr w:rsidR="00D47845" w:rsidRPr="00D47845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Default="00D47845"/>
    <w:sectPr w:rsidR="00D4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845"/>
    <w:rsid w:val="00003F2F"/>
    <w:rsid w:val="000C11B5"/>
    <w:rsid w:val="000C166A"/>
    <w:rsid w:val="001071B4"/>
    <w:rsid w:val="001B3EFC"/>
    <w:rsid w:val="00322DC2"/>
    <w:rsid w:val="00327483"/>
    <w:rsid w:val="00511417"/>
    <w:rsid w:val="005D6537"/>
    <w:rsid w:val="005F1AAE"/>
    <w:rsid w:val="005F43D5"/>
    <w:rsid w:val="006756AC"/>
    <w:rsid w:val="00912BA7"/>
    <w:rsid w:val="00A96678"/>
    <w:rsid w:val="00AD64E3"/>
    <w:rsid w:val="00BE512C"/>
    <w:rsid w:val="00D15376"/>
    <w:rsid w:val="00D47845"/>
    <w:rsid w:val="00E9245C"/>
    <w:rsid w:val="00F8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7845"/>
  </w:style>
  <w:style w:type="paragraph" w:customStyle="1" w:styleId="ConsPlusTitlePage">
    <w:name w:val="ConsPlusTitlePage"/>
    <w:rsid w:val="00D478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D47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7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D478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784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87B6C0F91D3AC4AACE978444D8CE818B7C11F304856794AEFCF5725D02C53F73ED63942C5A61AD46C41232A391BE6A3D7698B5A2FA2I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387B6C0F91D3AC4AACE978444D8CE818B7C11F304856794AEFCF5725D02C53F73ED63942C5A61AD46C41232A391BE6A3D7698B5A2FA2IB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AE46ECE7A3B019B042E83A641C48F40CE143DFB1F91A3FEC24C3E20DB5118D455F66E6A86EC6272A001hDb3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9BAE46ECE7A3B019B04308EB02D998749CC4E30FD1A98F3A39D176377D25B4F931AAF2C278ChEb5M" TargetMode="External"/><Relationship Id="rId10" Type="http://schemas.openxmlformats.org/officeDocument/2006/relationships/hyperlink" Target="file:///C:\Users\admin\Downloads\&#1055;&#1086;&#1088;&#1103;&#1076;&#1086;&#1082;%20&#1074;&#1077;&#1076;&#1077;&#1085;&#1080;&#1103;%20&#1084;&#1091;&#1085;&#1080;&#1094;&#1080;&#1087;&#1072;&#1083;&#1100;&#1085;&#1086;&#1081;%20&#1076;&#1086;&#1083;&#1075;&#1086;&#1074;&#1086;&#1081;%20&#1082;&#1085;&#1080;&#1075;&#1080;%20&#1055;&#1059;&#1043;&#1040;&#1063;&#1045;&#1042;.docx" TargetMode="External"/><Relationship Id="rId4" Type="http://schemas.openxmlformats.org/officeDocument/2006/relationships/hyperlink" Target="consultantplus://offline/ref=29BAE46ECE7A3B019B04308EB02D998749CC4E30FD1A98F3A39D176377D25B4F931AAF2C278DhEbBM" TargetMode="External"/><Relationship Id="rId9" Type="http://schemas.openxmlformats.org/officeDocument/2006/relationships/hyperlink" Target="file:///C:\Users\admin\Downloads\&#1055;&#1086;&#1088;&#1103;&#1076;&#1086;&#1082;%20&#1074;&#1077;&#1076;&#1077;&#1085;&#1080;&#1103;%20&#1084;&#1091;&#1085;&#1080;&#1094;&#1080;&#1087;&#1072;&#1083;&#1100;&#1085;&#1086;&#1081;%20&#1076;&#1086;&#1083;&#1075;&#1086;&#1074;&#1086;&#1081;%20&#1082;&#1085;&#1080;&#1075;&#1080;%20&#1055;&#1059;&#1043;&#1040;&#1063;&#1045;&#104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2021-05-26T14:35:00Z</cp:lastPrinted>
  <dcterms:created xsi:type="dcterms:W3CDTF">2021-05-26T14:12:00Z</dcterms:created>
  <dcterms:modified xsi:type="dcterms:W3CDTF">2021-05-26T14:36:00Z</dcterms:modified>
</cp:coreProperties>
</file>