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33" w:rsidRPr="006A2C33" w:rsidRDefault="006A2C33" w:rsidP="006A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2C33" w:rsidRPr="006A2C33" w:rsidRDefault="006A2C33" w:rsidP="006A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A2C33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6A2C33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</w:p>
    <w:p w:rsidR="006A2C33" w:rsidRPr="006A2C33" w:rsidRDefault="006A2C33" w:rsidP="006A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A2C33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6A2C33" w:rsidRPr="006A2C33" w:rsidRDefault="006A2C33" w:rsidP="006A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A2C33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6A2C33" w:rsidRPr="006A2C33" w:rsidRDefault="006A2C33" w:rsidP="006A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6A2C33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6A2C33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6A2C33" w:rsidRPr="006A2C33" w:rsidRDefault="006A2C33" w:rsidP="006A2C3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C33" w:rsidRPr="006A2C33" w:rsidRDefault="006A2C33" w:rsidP="006A2C3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C33">
        <w:rPr>
          <w:rFonts w:ascii="Times New Roman" w:eastAsia="Times New Roman" w:hAnsi="Times New Roman" w:cs="Times New Roman"/>
          <w:b/>
          <w:sz w:val="28"/>
          <w:szCs w:val="28"/>
        </w:rPr>
        <w:t>от 16 сентября 2021 года № 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6A2C33" w:rsidRDefault="006A2C33" w:rsidP="006A2C3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C33" w:rsidRPr="006A2C33" w:rsidRDefault="006A2C33" w:rsidP="006A2C3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B29" w:rsidRPr="00691E2B" w:rsidRDefault="00980695" w:rsidP="00472F15">
      <w:pPr>
        <w:pStyle w:val="1"/>
        <w:spacing w:before="0" w:after="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BC09C9" w:rsidRPr="00691E2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ешение Собрания Пугачевского</w:t>
      </w:r>
      <w:r w:rsidR="00472F15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от</w:t>
      </w:r>
      <w:r w:rsidR="0034251E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28D8" w:rsidRPr="00691E2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8D8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ноября 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3528D8" w:rsidRPr="00691E2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B1D5F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912D02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12D02" w:rsidRPr="00691E2B">
        <w:rPr>
          <w:rFonts w:ascii="Times New Roman" w:hAnsi="Times New Roman"/>
          <w:color w:val="262626"/>
          <w:sz w:val="28"/>
          <w:szCs w:val="28"/>
        </w:rPr>
        <w:t>2</w:t>
      </w:r>
      <w:r w:rsidR="003528D8" w:rsidRPr="00691E2B">
        <w:rPr>
          <w:rFonts w:ascii="Times New Roman" w:hAnsi="Times New Roman"/>
          <w:color w:val="262626"/>
          <w:sz w:val="28"/>
          <w:szCs w:val="28"/>
        </w:rPr>
        <w:t>4</w:t>
      </w:r>
      <w:r w:rsidR="0043401D" w:rsidRPr="00691E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95B29" w:rsidRPr="00691E2B">
        <w:rPr>
          <w:rFonts w:ascii="Times New Roman" w:hAnsi="Times New Roman" w:cs="Times New Roman"/>
          <w:color w:val="auto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</w:t>
      </w:r>
      <w:r w:rsidRPr="00691E2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91E2B" w:rsidRDefault="00691E2B" w:rsidP="00472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C33" w:rsidRPr="00691E2B" w:rsidRDefault="006A2C33" w:rsidP="00472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5B29" w:rsidRPr="00691E2B" w:rsidRDefault="009244EB" w:rsidP="00472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E2B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  <w:r w:rsidR="00BC09C9" w:rsidRPr="0069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C9" w:rsidRPr="00691E2B" w:rsidRDefault="00BE0C20" w:rsidP="00472F1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E2B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C57CB4" w:rsidRPr="00691E2B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BC09C9" w:rsidRPr="00691E2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нести в решение 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Собрания Пугачевского муниципального района от 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ноября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912D02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9B1D5F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="0043401D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43401D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09C9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«О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района»</w:t>
      </w:r>
      <w:r w:rsidR="00941C8C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</w:t>
      </w:r>
      <w:r w:rsidR="001E6DF3" w:rsidRPr="00691E2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F228D" w:rsidRPr="00691E2B" w:rsidRDefault="0087422A" w:rsidP="00472F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E2B">
        <w:rPr>
          <w:rFonts w:ascii="Times New Roman" w:hAnsi="Times New Roman" w:cs="Times New Roman"/>
          <w:sz w:val="28"/>
          <w:szCs w:val="28"/>
        </w:rPr>
        <w:t>1.1 п</w:t>
      </w:r>
      <w:r w:rsidR="00BC09C9" w:rsidRPr="00691E2B">
        <w:rPr>
          <w:rFonts w:ascii="Times New Roman" w:hAnsi="Times New Roman" w:cs="Times New Roman"/>
          <w:sz w:val="28"/>
          <w:szCs w:val="28"/>
        </w:rPr>
        <w:t xml:space="preserve">ункт </w:t>
      </w:r>
      <w:r w:rsidR="00980695" w:rsidRPr="00691E2B">
        <w:rPr>
          <w:rFonts w:ascii="Times New Roman" w:hAnsi="Times New Roman" w:cs="Times New Roman"/>
          <w:sz w:val="28"/>
          <w:szCs w:val="28"/>
        </w:rPr>
        <w:t>1</w:t>
      </w:r>
      <w:r w:rsidR="00CF228D" w:rsidRPr="00691E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6E52" w:rsidRPr="00691E2B" w:rsidRDefault="00980695" w:rsidP="00CE6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E2B">
        <w:rPr>
          <w:rFonts w:ascii="Times New Roman" w:hAnsi="Times New Roman" w:cs="Times New Roman"/>
          <w:sz w:val="28"/>
          <w:szCs w:val="28"/>
        </w:rPr>
        <w:t>«</w:t>
      </w:r>
      <w:r w:rsidR="00BC09C9" w:rsidRPr="00691E2B">
        <w:rPr>
          <w:rFonts w:ascii="Times New Roman" w:hAnsi="Times New Roman" w:cs="Times New Roman"/>
          <w:sz w:val="28"/>
          <w:szCs w:val="28"/>
        </w:rPr>
        <w:t>1.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Передать органам местного самоуправления Давыдовского муниципального образования, Заволжского муниципального образования, </w:t>
      </w:r>
      <w:proofErr w:type="spellStart"/>
      <w:r w:rsidR="00D95B29" w:rsidRPr="00691E2B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350270" w:rsidRPr="00691E2B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образования, </w:t>
      </w:r>
      <w:proofErr w:type="spellStart"/>
      <w:r w:rsidR="00D95B29" w:rsidRPr="00691E2B">
        <w:rPr>
          <w:rFonts w:ascii="Times New Roman" w:hAnsi="Times New Roman" w:cs="Times New Roman"/>
          <w:sz w:val="28"/>
          <w:szCs w:val="28"/>
        </w:rPr>
        <w:t>Старопорубежского</w:t>
      </w:r>
      <w:proofErr w:type="spellEnd"/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72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927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3729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72927" w:rsidRPr="00C314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2927">
        <w:rPr>
          <w:rFonts w:ascii="Times New Roman" w:hAnsi="Times New Roman" w:cs="Times New Roman"/>
          <w:sz w:val="28"/>
          <w:szCs w:val="28"/>
        </w:rPr>
        <w:t xml:space="preserve">я, </w:t>
      </w:r>
      <w:r w:rsidR="00372927" w:rsidRPr="00C3149F">
        <w:rPr>
          <w:rFonts w:ascii="Times New Roman" w:hAnsi="Times New Roman" w:cs="Times New Roman"/>
          <w:sz w:val="28"/>
          <w:szCs w:val="28"/>
        </w:rPr>
        <w:t>Рахмановско</w:t>
      </w:r>
      <w:r w:rsidR="00372927">
        <w:rPr>
          <w:rFonts w:ascii="Times New Roman" w:hAnsi="Times New Roman" w:cs="Times New Roman"/>
          <w:sz w:val="28"/>
          <w:szCs w:val="28"/>
        </w:rPr>
        <w:t>го</w:t>
      </w:r>
      <w:r w:rsidR="00372927" w:rsidRPr="00C3149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72927">
        <w:rPr>
          <w:rFonts w:ascii="Times New Roman" w:hAnsi="Times New Roman" w:cs="Times New Roman"/>
          <w:sz w:val="28"/>
          <w:szCs w:val="28"/>
        </w:rPr>
        <w:t>го</w:t>
      </w:r>
      <w:r w:rsidR="00372927" w:rsidRPr="00C314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2927">
        <w:rPr>
          <w:rFonts w:ascii="Times New Roman" w:hAnsi="Times New Roman" w:cs="Times New Roman"/>
          <w:sz w:val="28"/>
          <w:szCs w:val="28"/>
        </w:rPr>
        <w:t xml:space="preserve">я, </w:t>
      </w:r>
      <w:r w:rsidR="00372927" w:rsidRPr="00C3149F">
        <w:rPr>
          <w:rFonts w:ascii="Times New Roman" w:hAnsi="Times New Roman" w:cs="Times New Roman"/>
          <w:sz w:val="28"/>
          <w:szCs w:val="28"/>
        </w:rPr>
        <w:t>Краснореченско</w:t>
      </w:r>
      <w:r w:rsidR="00372927">
        <w:rPr>
          <w:rFonts w:ascii="Times New Roman" w:hAnsi="Times New Roman" w:cs="Times New Roman"/>
          <w:sz w:val="28"/>
          <w:szCs w:val="28"/>
        </w:rPr>
        <w:t>го</w:t>
      </w:r>
      <w:r w:rsidR="00372927" w:rsidRPr="00C3149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72927">
        <w:rPr>
          <w:rFonts w:ascii="Times New Roman" w:hAnsi="Times New Roman" w:cs="Times New Roman"/>
          <w:sz w:val="28"/>
          <w:szCs w:val="28"/>
        </w:rPr>
        <w:t>го</w:t>
      </w:r>
      <w:r w:rsidR="00372927" w:rsidRPr="00C3149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2927">
        <w:rPr>
          <w:rFonts w:ascii="Times New Roman" w:hAnsi="Times New Roman" w:cs="Times New Roman"/>
          <w:sz w:val="28"/>
          <w:szCs w:val="28"/>
        </w:rPr>
        <w:t>я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часть полномочи</w:t>
      </w:r>
      <w:r w:rsidR="00CE6E52" w:rsidRPr="00691E2B">
        <w:rPr>
          <w:rFonts w:ascii="Times New Roman" w:hAnsi="Times New Roman" w:cs="Times New Roman"/>
          <w:sz w:val="28"/>
          <w:szCs w:val="28"/>
        </w:rPr>
        <w:t>й</w:t>
      </w:r>
      <w:r w:rsidR="00D95B29" w:rsidRPr="00691E2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  <w:r w:rsidRPr="0069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AE" w:rsidRDefault="004C0404" w:rsidP="00D95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E2B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691E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B1D5F" w:rsidRPr="00691E2B">
        <w:rPr>
          <w:rFonts w:ascii="Times New Roman" w:hAnsi="Times New Roman" w:cs="Times New Roman"/>
          <w:sz w:val="28"/>
          <w:szCs w:val="28"/>
        </w:rPr>
        <w:t>»</w:t>
      </w:r>
      <w:r w:rsidR="00830615" w:rsidRPr="00691E2B">
        <w:rPr>
          <w:rFonts w:ascii="Times New Roman" w:hAnsi="Times New Roman" w:cs="Times New Roman"/>
          <w:sz w:val="28"/>
          <w:szCs w:val="28"/>
        </w:rPr>
        <w:t>.</w:t>
      </w:r>
    </w:p>
    <w:p w:rsidR="003972A9" w:rsidRPr="00691E2B" w:rsidRDefault="003972A9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Pr="00691E2B">
        <w:rPr>
          <w:rFonts w:ascii="Times New Roman" w:eastAsia="Times New Roman" w:hAnsi="Times New Roman"/>
          <w:sz w:val="28"/>
          <w:szCs w:val="28"/>
        </w:rPr>
        <w:t>.</w:t>
      </w:r>
      <w:r w:rsidRPr="00691E2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вестник» Пугачевского муниципального района</w:t>
      </w:r>
      <w:r w:rsidRPr="00691E2B">
        <w:rPr>
          <w:rFonts w:ascii="Times New Roman" w:hAnsi="Times New Roman" w:cs="Times New Roman"/>
          <w:sz w:val="28"/>
          <w:szCs w:val="28"/>
        </w:rPr>
        <w:t>».</w:t>
      </w:r>
    </w:p>
    <w:p w:rsidR="003972A9" w:rsidRDefault="003972A9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1E2B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1E2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972A9" w:rsidRDefault="003972A9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A9" w:rsidRDefault="003972A9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C33" w:rsidRDefault="006A2C33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C33" w:rsidRDefault="006A2C33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A9" w:rsidRPr="00691E2B" w:rsidRDefault="003972A9" w:rsidP="00397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E2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3972A9" w:rsidRPr="00691E2B" w:rsidRDefault="003972A9" w:rsidP="003972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E2B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Pr="00691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1E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1E2B">
        <w:rPr>
          <w:rFonts w:ascii="Times New Roman" w:eastAsia="Times New Roman" w:hAnsi="Times New Roman" w:cs="Times New Roman"/>
          <w:b/>
          <w:sz w:val="28"/>
          <w:szCs w:val="28"/>
        </w:rPr>
        <w:tab/>
        <w:t>П.Н.</w:t>
      </w:r>
      <w:r w:rsidR="006A2C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E2B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3972A9" w:rsidRDefault="003972A9" w:rsidP="003972A9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6A2C33" w:rsidRDefault="006A2C33" w:rsidP="003972A9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6A2C33" w:rsidRPr="00691E2B" w:rsidRDefault="006A2C33" w:rsidP="003972A9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3972A9" w:rsidRPr="00691E2B" w:rsidRDefault="003972A9" w:rsidP="003972A9">
      <w:pPr>
        <w:pStyle w:val="30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691E2B">
        <w:rPr>
          <w:b/>
          <w:sz w:val="28"/>
          <w:szCs w:val="28"/>
        </w:rPr>
        <w:t xml:space="preserve">Глава </w:t>
      </w:r>
      <w:proofErr w:type="gramStart"/>
      <w:r w:rsidRPr="00691E2B">
        <w:rPr>
          <w:b/>
          <w:sz w:val="28"/>
          <w:szCs w:val="28"/>
        </w:rPr>
        <w:t>Пугачевского</w:t>
      </w:r>
      <w:proofErr w:type="gramEnd"/>
      <w:r w:rsidRPr="00691E2B">
        <w:rPr>
          <w:b/>
          <w:sz w:val="28"/>
          <w:szCs w:val="28"/>
        </w:rPr>
        <w:t xml:space="preserve"> </w:t>
      </w:r>
    </w:p>
    <w:p w:rsidR="003972A9" w:rsidRPr="00691E2B" w:rsidRDefault="003972A9" w:rsidP="003972A9">
      <w:pPr>
        <w:pStyle w:val="30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691E2B">
        <w:rPr>
          <w:b/>
          <w:sz w:val="28"/>
          <w:szCs w:val="28"/>
        </w:rPr>
        <w:t>муниципального района</w:t>
      </w:r>
      <w:r w:rsidRPr="00691E2B">
        <w:rPr>
          <w:b/>
          <w:sz w:val="28"/>
          <w:szCs w:val="28"/>
        </w:rPr>
        <w:tab/>
      </w:r>
      <w:r w:rsidRPr="00691E2B">
        <w:rPr>
          <w:b/>
          <w:sz w:val="28"/>
          <w:szCs w:val="28"/>
        </w:rPr>
        <w:tab/>
      </w:r>
      <w:r w:rsidRPr="00691E2B">
        <w:rPr>
          <w:b/>
          <w:sz w:val="28"/>
          <w:szCs w:val="28"/>
        </w:rPr>
        <w:tab/>
      </w:r>
      <w:r w:rsidRPr="00691E2B">
        <w:rPr>
          <w:b/>
          <w:sz w:val="28"/>
          <w:szCs w:val="28"/>
        </w:rPr>
        <w:tab/>
      </w:r>
      <w:r w:rsidRPr="00691E2B">
        <w:rPr>
          <w:b/>
          <w:sz w:val="28"/>
          <w:szCs w:val="28"/>
        </w:rPr>
        <w:tab/>
      </w:r>
      <w:r w:rsidRPr="00691E2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</w:t>
      </w:r>
      <w:r w:rsidRPr="00691E2B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 xml:space="preserve"> Янин </w:t>
      </w:r>
    </w:p>
    <w:p w:rsidR="003972A9" w:rsidRDefault="003972A9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44A" w:rsidRDefault="00D3044A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44A" w:rsidRDefault="00D3044A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44A" w:rsidRPr="00691E2B" w:rsidRDefault="00D3044A" w:rsidP="00397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044A" w:rsidRPr="00691E2B" w:rsidSect="006A2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F7" w:rsidRDefault="00C254F7" w:rsidP="00B45D20">
      <w:pPr>
        <w:spacing w:after="0" w:line="240" w:lineRule="auto"/>
      </w:pPr>
      <w:r>
        <w:separator/>
      </w:r>
    </w:p>
  </w:endnote>
  <w:endnote w:type="continuationSeparator" w:id="0">
    <w:p w:rsidR="00C254F7" w:rsidRDefault="00C254F7" w:rsidP="00B4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F7" w:rsidRDefault="00C254F7" w:rsidP="00B45D20">
      <w:pPr>
        <w:spacing w:after="0" w:line="240" w:lineRule="auto"/>
      </w:pPr>
      <w:r>
        <w:separator/>
      </w:r>
    </w:p>
  </w:footnote>
  <w:footnote w:type="continuationSeparator" w:id="0">
    <w:p w:rsidR="00C254F7" w:rsidRDefault="00C254F7" w:rsidP="00B4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A8E"/>
    <w:multiLevelType w:val="multilevel"/>
    <w:tmpl w:val="D518A0C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F81B6A"/>
    <w:multiLevelType w:val="multilevel"/>
    <w:tmpl w:val="C1046B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3F7A3F"/>
    <w:multiLevelType w:val="multilevel"/>
    <w:tmpl w:val="44B2C13E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B29"/>
    <w:rsid w:val="00026E76"/>
    <w:rsid w:val="000746CD"/>
    <w:rsid w:val="00087C39"/>
    <w:rsid w:val="000B4D19"/>
    <w:rsid w:val="000B5D5C"/>
    <w:rsid w:val="000C39B4"/>
    <w:rsid w:val="000C6281"/>
    <w:rsid w:val="000F1D1A"/>
    <w:rsid w:val="000F6865"/>
    <w:rsid w:val="00106157"/>
    <w:rsid w:val="001220A2"/>
    <w:rsid w:val="0012321F"/>
    <w:rsid w:val="00125077"/>
    <w:rsid w:val="001568AE"/>
    <w:rsid w:val="00164ACC"/>
    <w:rsid w:val="00184212"/>
    <w:rsid w:val="001972BB"/>
    <w:rsid w:val="001E6DF3"/>
    <w:rsid w:val="00213B5B"/>
    <w:rsid w:val="00220A13"/>
    <w:rsid w:val="00230835"/>
    <w:rsid w:val="0025674D"/>
    <w:rsid w:val="00276904"/>
    <w:rsid w:val="00286C4F"/>
    <w:rsid w:val="0029355F"/>
    <w:rsid w:val="002A25ED"/>
    <w:rsid w:val="002A7F4F"/>
    <w:rsid w:val="002C79CD"/>
    <w:rsid w:val="002D69C7"/>
    <w:rsid w:val="002E445D"/>
    <w:rsid w:val="00301B0B"/>
    <w:rsid w:val="00320B36"/>
    <w:rsid w:val="0033014C"/>
    <w:rsid w:val="0034251E"/>
    <w:rsid w:val="003438E9"/>
    <w:rsid w:val="00350270"/>
    <w:rsid w:val="003528D8"/>
    <w:rsid w:val="003634D3"/>
    <w:rsid w:val="00367650"/>
    <w:rsid w:val="00372927"/>
    <w:rsid w:val="003755E4"/>
    <w:rsid w:val="0038492B"/>
    <w:rsid w:val="00394FA3"/>
    <w:rsid w:val="003972A9"/>
    <w:rsid w:val="003E0EAF"/>
    <w:rsid w:val="0043119F"/>
    <w:rsid w:val="0043401D"/>
    <w:rsid w:val="00434BAA"/>
    <w:rsid w:val="004450DF"/>
    <w:rsid w:val="0046413D"/>
    <w:rsid w:val="0046604C"/>
    <w:rsid w:val="00472F15"/>
    <w:rsid w:val="004841FE"/>
    <w:rsid w:val="00492753"/>
    <w:rsid w:val="004C0404"/>
    <w:rsid w:val="004D02BA"/>
    <w:rsid w:val="004D4615"/>
    <w:rsid w:val="004E61E4"/>
    <w:rsid w:val="0050107D"/>
    <w:rsid w:val="005029C7"/>
    <w:rsid w:val="00521199"/>
    <w:rsid w:val="00526A9A"/>
    <w:rsid w:val="00544E7C"/>
    <w:rsid w:val="00551597"/>
    <w:rsid w:val="00553683"/>
    <w:rsid w:val="00582C6B"/>
    <w:rsid w:val="00583825"/>
    <w:rsid w:val="00587058"/>
    <w:rsid w:val="005F290F"/>
    <w:rsid w:val="006271FB"/>
    <w:rsid w:val="00627840"/>
    <w:rsid w:val="0063600D"/>
    <w:rsid w:val="00653CEC"/>
    <w:rsid w:val="00654245"/>
    <w:rsid w:val="00663383"/>
    <w:rsid w:val="0066361B"/>
    <w:rsid w:val="006808F5"/>
    <w:rsid w:val="0069004B"/>
    <w:rsid w:val="00691A6D"/>
    <w:rsid w:val="00691E2B"/>
    <w:rsid w:val="006926C4"/>
    <w:rsid w:val="00692EDF"/>
    <w:rsid w:val="006A0C66"/>
    <w:rsid w:val="006A2C33"/>
    <w:rsid w:val="006C3018"/>
    <w:rsid w:val="00700762"/>
    <w:rsid w:val="007113E3"/>
    <w:rsid w:val="00733755"/>
    <w:rsid w:val="007502A7"/>
    <w:rsid w:val="00773AB1"/>
    <w:rsid w:val="00787682"/>
    <w:rsid w:val="007965C9"/>
    <w:rsid w:val="007A11DA"/>
    <w:rsid w:val="007C24F6"/>
    <w:rsid w:val="007F7C02"/>
    <w:rsid w:val="00800D4E"/>
    <w:rsid w:val="008130BA"/>
    <w:rsid w:val="00830615"/>
    <w:rsid w:val="0084442C"/>
    <w:rsid w:val="0085578D"/>
    <w:rsid w:val="008626A6"/>
    <w:rsid w:val="0087422A"/>
    <w:rsid w:val="00874F65"/>
    <w:rsid w:val="00892C88"/>
    <w:rsid w:val="00896A82"/>
    <w:rsid w:val="008C5F89"/>
    <w:rsid w:val="008D2FB1"/>
    <w:rsid w:val="008E14B6"/>
    <w:rsid w:val="00912D02"/>
    <w:rsid w:val="0091445B"/>
    <w:rsid w:val="009244EB"/>
    <w:rsid w:val="00941C8C"/>
    <w:rsid w:val="009476DC"/>
    <w:rsid w:val="00954287"/>
    <w:rsid w:val="009621BC"/>
    <w:rsid w:val="00980695"/>
    <w:rsid w:val="009843F5"/>
    <w:rsid w:val="009868A1"/>
    <w:rsid w:val="00991920"/>
    <w:rsid w:val="009A1428"/>
    <w:rsid w:val="009B1D5F"/>
    <w:rsid w:val="009B2AFA"/>
    <w:rsid w:val="009B3814"/>
    <w:rsid w:val="009C1A39"/>
    <w:rsid w:val="009F59B1"/>
    <w:rsid w:val="00A3250E"/>
    <w:rsid w:val="00A53989"/>
    <w:rsid w:val="00A80B4C"/>
    <w:rsid w:val="00AC3EFF"/>
    <w:rsid w:val="00AE15A3"/>
    <w:rsid w:val="00AE788F"/>
    <w:rsid w:val="00AF5170"/>
    <w:rsid w:val="00B45D20"/>
    <w:rsid w:val="00B57255"/>
    <w:rsid w:val="00B8556B"/>
    <w:rsid w:val="00B914A8"/>
    <w:rsid w:val="00B957C9"/>
    <w:rsid w:val="00BA4EA6"/>
    <w:rsid w:val="00BC09C9"/>
    <w:rsid w:val="00BC5966"/>
    <w:rsid w:val="00BE0C20"/>
    <w:rsid w:val="00BF192F"/>
    <w:rsid w:val="00BF1D0C"/>
    <w:rsid w:val="00BF22A9"/>
    <w:rsid w:val="00C254F7"/>
    <w:rsid w:val="00C264D4"/>
    <w:rsid w:val="00C3149F"/>
    <w:rsid w:val="00C375EB"/>
    <w:rsid w:val="00C4141B"/>
    <w:rsid w:val="00C52978"/>
    <w:rsid w:val="00C57CB4"/>
    <w:rsid w:val="00C953A7"/>
    <w:rsid w:val="00CB42B1"/>
    <w:rsid w:val="00CD5E28"/>
    <w:rsid w:val="00CE6E52"/>
    <w:rsid w:val="00CF228D"/>
    <w:rsid w:val="00CF7276"/>
    <w:rsid w:val="00D22BF6"/>
    <w:rsid w:val="00D253FC"/>
    <w:rsid w:val="00D3044A"/>
    <w:rsid w:val="00D95B29"/>
    <w:rsid w:val="00E0122C"/>
    <w:rsid w:val="00E249AB"/>
    <w:rsid w:val="00E44220"/>
    <w:rsid w:val="00E64690"/>
    <w:rsid w:val="00E71531"/>
    <w:rsid w:val="00EB06A6"/>
    <w:rsid w:val="00EB3097"/>
    <w:rsid w:val="00EB41D0"/>
    <w:rsid w:val="00EC48FC"/>
    <w:rsid w:val="00EC6B70"/>
    <w:rsid w:val="00EE62E7"/>
    <w:rsid w:val="00EF3BC4"/>
    <w:rsid w:val="00F14A2F"/>
    <w:rsid w:val="00F349B8"/>
    <w:rsid w:val="00F57F2F"/>
    <w:rsid w:val="00F700F4"/>
    <w:rsid w:val="00F84160"/>
    <w:rsid w:val="00F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1"/>
  </w:style>
  <w:style w:type="paragraph" w:styleId="1">
    <w:name w:val="heading 1"/>
    <w:basedOn w:val="a"/>
    <w:next w:val="a"/>
    <w:link w:val="10"/>
    <w:uiPriority w:val="99"/>
    <w:qFormat/>
    <w:rsid w:val="00D95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B2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B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D20"/>
  </w:style>
  <w:style w:type="paragraph" w:styleId="a5">
    <w:name w:val="footer"/>
    <w:basedOn w:val="a"/>
    <w:link w:val="a6"/>
    <w:uiPriority w:val="99"/>
    <w:unhideWhenUsed/>
    <w:rsid w:val="00B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D20"/>
  </w:style>
  <w:style w:type="paragraph" w:styleId="a7">
    <w:name w:val="Subtitle"/>
    <w:basedOn w:val="a"/>
    <w:link w:val="a8"/>
    <w:uiPriority w:val="99"/>
    <w:qFormat/>
    <w:rsid w:val="00445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4450DF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4450DF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0DF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a9">
    <w:name w:val="Основной текст_"/>
    <w:link w:val="11"/>
    <w:locked/>
    <w:rsid w:val="004450DF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4450DF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-4"/>
      <w:sz w:val="25"/>
      <w:szCs w:val="25"/>
    </w:rPr>
  </w:style>
  <w:style w:type="character" w:customStyle="1" w:styleId="3">
    <w:name w:val="Основной текст (3)_"/>
    <w:link w:val="30"/>
    <w:locked/>
    <w:rsid w:val="004450D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0DF"/>
    <w:pPr>
      <w:widowControl w:val="0"/>
      <w:shd w:val="clear" w:color="auto" w:fill="FFFFFF"/>
      <w:spacing w:after="0" w:line="300" w:lineRule="exact"/>
      <w:ind w:hanging="34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3pt">
    <w:name w:val="Основной текст + 13 pt"/>
    <w:aliases w:val="Полужирный,Интервал 0 pt"/>
    <w:rsid w:val="004450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0pt">
    <w:name w:val="Основной текст (3) + Интервал 0 pt"/>
    <w:rsid w:val="004450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9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92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54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CB42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CB42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A30F-3A37-422E-B7FC-1FA16B63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Sobr</cp:lastModifiedBy>
  <cp:revision>17</cp:revision>
  <cp:lastPrinted>2021-09-16T10:42:00Z</cp:lastPrinted>
  <dcterms:created xsi:type="dcterms:W3CDTF">2021-09-07T05:06:00Z</dcterms:created>
  <dcterms:modified xsi:type="dcterms:W3CDTF">2021-09-17T12:40:00Z</dcterms:modified>
</cp:coreProperties>
</file>