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9" w:rsidRPr="008C33D7" w:rsidRDefault="00A46839" w:rsidP="00A468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A46839" w:rsidRPr="008C33D7" w:rsidRDefault="00A46839" w:rsidP="00A468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8C33D7">
        <w:rPr>
          <w:rFonts w:eastAsia="Times New Roman"/>
          <w:b/>
          <w:lang w:eastAsia="zh-CN"/>
        </w:rPr>
        <w:t xml:space="preserve">Собрание </w:t>
      </w:r>
      <w:proofErr w:type="gramStart"/>
      <w:r w:rsidRPr="008C33D7">
        <w:rPr>
          <w:rFonts w:eastAsia="Times New Roman"/>
          <w:b/>
          <w:lang w:eastAsia="zh-CN"/>
        </w:rPr>
        <w:t>Пугачевского</w:t>
      </w:r>
      <w:proofErr w:type="gramEnd"/>
    </w:p>
    <w:p w:rsidR="00A46839" w:rsidRPr="008C33D7" w:rsidRDefault="00A46839" w:rsidP="00A468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8C33D7">
        <w:rPr>
          <w:rFonts w:eastAsia="Times New Roman"/>
          <w:b/>
          <w:lang w:eastAsia="zh-CN"/>
        </w:rPr>
        <w:t>муниципального района</w:t>
      </w:r>
    </w:p>
    <w:p w:rsidR="00A46839" w:rsidRPr="008C33D7" w:rsidRDefault="00A46839" w:rsidP="00A468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8C33D7">
        <w:rPr>
          <w:rFonts w:eastAsia="Times New Roman"/>
          <w:b/>
          <w:lang w:eastAsia="zh-CN"/>
        </w:rPr>
        <w:t>Саратовской области</w:t>
      </w:r>
    </w:p>
    <w:p w:rsidR="00A46839" w:rsidRPr="008C33D7" w:rsidRDefault="00A46839" w:rsidP="00A468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8C33D7">
        <w:rPr>
          <w:rFonts w:eastAsia="Times New Roman"/>
          <w:b/>
          <w:lang w:eastAsia="zh-CN"/>
        </w:rPr>
        <w:t>Р</w:t>
      </w:r>
      <w:proofErr w:type="gramEnd"/>
      <w:r w:rsidRPr="008C33D7">
        <w:rPr>
          <w:rFonts w:eastAsia="Times New Roman"/>
          <w:b/>
          <w:lang w:eastAsia="zh-CN"/>
        </w:rPr>
        <w:t xml:space="preserve"> Е Ш Е Н И Е</w:t>
      </w:r>
    </w:p>
    <w:p w:rsidR="00A46839" w:rsidRDefault="00A46839" w:rsidP="00A46839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A46839" w:rsidRDefault="00A46839" w:rsidP="00A46839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33</w:t>
      </w:r>
    </w:p>
    <w:p w:rsidR="00A46839" w:rsidRDefault="00A46839" w:rsidP="00A46839">
      <w:pPr>
        <w:spacing w:after="0" w:line="240" w:lineRule="auto"/>
        <w:jc w:val="center"/>
      </w:pPr>
    </w:p>
    <w:p w:rsidR="00A46839" w:rsidRPr="00076536" w:rsidRDefault="00A46839" w:rsidP="00A46839">
      <w:pPr>
        <w:spacing w:after="0" w:line="240" w:lineRule="auto"/>
        <w:jc w:val="center"/>
      </w:pPr>
    </w:p>
    <w:p w:rsidR="00A46839" w:rsidRDefault="00A46839" w:rsidP="00A4683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46839" w:rsidRPr="00E36C6B" w:rsidRDefault="00A46839" w:rsidP="00A4683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FB6CA9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</w:t>
      </w:r>
      <w:proofErr w:type="spellStart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Пугачевского муниципального района 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области </w:t>
      </w:r>
      <w:proofErr w:type="spellStart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Дюкареву</w:t>
      </w:r>
      <w:proofErr w:type="spellEnd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В.И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D4541" w:rsidRPr="00FB6C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 xml:space="preserve">провести с 21 по 24 декабря с 8:00 час. до 17:00 час. опрос граждан Пугачевского муниципального района Саратовской области по вопросу </w:t>
      </w:r>
      <w:r w:rsidR="007D4541" w:rsidRPr="00EE2A77">
        <w:rPr>
          <w:rFonts w:ascii="Times New Roman" w:hAnsi="Times New Roman" w:cs="Times New Roman"/>
          <w:sz w:val="28"/>
          <w:szCs w:val="28"/>
        </w:rPr>
        <w:t>реорганизации муниципального общеобразовательного учреждения «</w:t>
      </w:r>
      <w:r w:rsidR="005138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Клинцовка</w:t>
      </w:r>
      <w:proofErr w:type="spell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района Саратовской области</w:t>
      </w:r>
      <w:r w:rsidR="007D4541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E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EE2A77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FB6CA9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proofErr w:type="spell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юбицкое</w:t>
      </w:r>
      <w:proofErr w:type="spell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A9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района Саратовской области</w:t>
      </w:r>
      <w:r w:rsidR="005138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6CA9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6A7E" w:rsidRPr="00EE2A77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E22135" w:rsidRPr="00EE2A77">
        <w:rPr>
          <w:rFonts w:ascii="Times New Roman" w:hAnsi="Times New Roman" w:cs="Times New Roman"/>
          <w:sz w:val="28"/>
          <w:szCs w:val="28"/>
        </w:rPr>
        <w:t>«</w:t>
      </w:r>
      <w:r w:rsidR="00FB6CA9" w:rsidRPr="00EE2A7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E2A77" w:rsidRPr="00EE2A7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2A77" w:rsidRPr="00EE2A77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EE2A77" w:rsidRPr="00EE2A77">
        <w:rPr>
          <w:rFonts w:ascii="Times New Roman" w:hAnsi="Times New Roman" w:cs="Times New Roman"/>
          <w:sz w:val="28"/>
          <w:szCs w:val="28"/>
        </w:rPr>
        <w:t xml:space="preserve"> </w:t>
      </w:r>
      <w:r w:rsidR="00FB6CA9" w:rsidRPr="00EE2A77">
        <w:rPr>
          <w:rFonts w:ascii="Times New Roman" w:hAnsi="Times New Roman" w:cs="Times New Roman"/>
          <w:sz w:val="28"/>
          <w:szCs w:val="28"/>
        </w:rPr>
        <w:t>Пугачевского района Саратовской области</w:t>
      </w:r>
      <w:r w:rsidR="00E22135" w:rsidRPr="00EE2A77">
        <w:rPr>
          <w:rFonts w:ascii="Times New Roman" w:hAnsi="Times New Roman" w:cs="Times New Roman"/>
          <w:sz w:val="28"/>
          <w:szCs w:val="28"/>
        </w:rPr>
        <w:t>» путем</w:t>
      </w:r>
      <w:r w:rsidR="00E22135" w:rsidRPr="00FB6CA9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396152">
        <w:rPr>
          <w:rFonts w:ascii="Times New Roman" w:hAnsi="Times New Roman" w:cs="Times New Roman"/>
          <w:sz w:val="28"/>
          <w:szCs w:val="28"/>
        </w:rPr>
        <w:t xml:space="preserve"> и </w:t>
      </w:r>
      <w:r w:rsidR="007D4541" w:rsidRPr="00FB6CA9">
        <w:rPr>
          <w:rFonts w:ascii="Times New Roman" w:hAnsi="Times New Roman" w:cs="Times New Roman"/>
          <w:sz w:val="28"/>
          <w:szCs w:val="28"/>
        </w:rPr>
        <w:t>третьего</w:t>
      </w:r>
      <w:r w:rsidR="00396152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>учреждений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proofErr w:type="spell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юбицкое</w:t>
      </w:r>
      <w:proofErr w:type="spell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3C" w:rsidRPr="00596A7E">
        <w:rPr>
          <w:rFonts w:ascii="Times New Roman" w:hAnsi="Times New Roman" w:cs="Times New Roman"/>
          <w:sz w:val="28"/>
          <w:szCs w:val="28"/>
        </w:rPr>
        <w:t>«</w:t>
      </w:r>
      <w:r w:rsidR="00396152" w:rsidRPr="00FB6CA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E2A77" w:rsidRPr="00EE2A7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2A77" w:rsidRPr="00EE2A77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EE2A77" w:rsidRPr="00EE2A77">
        <w:rPr>
          <w:rFonts w:ascii="Times New Roman" w:hAnsi="Times New Roman" w:cs="Times New Roman"/>
          <w:sz w:val="28"/>
          <w:szCs w:val="28"/>
        </w:rPr>
        <w:t xml:space="preserve"> </w:t>
      </w:r>
      <w:r w:rsidR="00396152" w:rsidRPr="00FB6CA9">
        <w:rPr>
          <w:rFonts w:ascii="Times New Roman" w:hAnsi="Times New Roman" w:cs="Times New Roman"/>
          <w:sz w:val="28"/>
          <w:szCs w:val="28"/>
        </w:rPr>
        <w:t>Пугачевского района Саратовской области</w:t>
      </w:r>
      <w:r w:rsidR="00E85F3C" w:rsidRPr="00596A7E">
        <w:rPr>
          <w:rFonts w:ascii="Times New Roman" w:hAnsi="Times New Roman" w:cs="Times New Roman"/>
          <w:sz w:val="28"/>
          <w:szCs w:val="28"/>
        </w:rPr>
        <w:t>»</w:t>
      </w:r>
      <w:r w:rsidR="00396152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="00427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="00AF2582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Клинцовка</w:t>
      </w:r>
      <w:proofErr w:type="spellEnd"/>
      <w:r w:rsidR="00AF2582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06728C">
        <w:rPr>
          <w:rFonts w:ascii="Times New Roman" w:hAnsi="Times New Roman" w:cs="Times New Roman"/>
          <w:sz w:val="28"/>
          <w:szCs w:val="24"/>
        </w:rPr>
        <w:t>105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4683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A46839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7DEF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837DEF">
        <w:rPr>
          <w:rFonts w:ascii="Times New Roman" w:hAnsi="Times New Roman" w:cs="Times New Roman"/>
          <w:sz w:val="28"/>
          <w:szCs w:val="24"/>
        </w:rPr>
        <w:t>линцовка</w:t>
      </w:r>
      <w:proofErr w:type="spellEnd"/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с.Любицкое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опроса граждан  </w:t>
      </w:r>
      <w:proofErr w:type="spellStart"/>
      <w:r w:rsidR="00837DE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7DE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839">
        <w:rPr>
          <w:b/>
        </w:rPr>
        <w:t xml:space="preserve"> </w:t>
      </w:r>
      <w:r w:rsidRPr="006D641B">
        <w:rPr>
          <w:b/>
        </w:rPr>
        <w:t>П.Н.</w:t>
      </w:r>
      <w:r w:rsidR="00A46839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839">
        <w:rPr>
          <w:b/>
        </w:rPr>
        <w:t xml:space="preserve"> </w:t>
      </w:r>
      <w:r>
        <w:rPr>
          <w:b/>
        </w:rPr>
        <w:t>А.В.</w:t>
      </w:r>
      <w:r w:rsidR="00A46839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A46839" w:rsidRDefault="00A46839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A46839">
        <w:t>10</w:t>
      </w:r>
      <w:r>
        <w:t xml:space="preserve"> декабря 2021 года № </w:t>
      </w:r>
      <w:r w:rsidR="00A46839">
        <w:t>33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proofErr w:type="spellStart"/>
      <w:r w:rsidR="00837DEF" w:rsidRPr="00837DEF">
        <w:rPr>
          <w:rStyle w:val="ab"/>
          <w:color w:val="000000"/>
        </w:rPr>
        <w:t>Клинцовского</w:t>
      </w:r>
      <w:proofErr w:type="spellEnd"/>
      <w:r w:rsidRPr="002823DF">
        <w:rPr>
          <w:rStyle w:val="ab"/>
          <w:color w:val="000000"/>
        </w:rPr>
        <w:t xml:space="preserve">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A46839">
        <w:rPr>
          <w:szCs w:val="24"/>
        </w:rPr>
        <w:t>______________________________</w:t>
      </w:r>
    </w:p>
    <w:p w:rsidR="00C60FD7" w:rsidRDefault="00A46839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A46839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__________</w:t>
      </w:r>
      <w:r w:rsidR="00A46839">
        <w:rPr>
          <w:szCs w:val="24"/>
        </w:rPr>
        <w:t>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A3723A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837DEF" w:rsidRPr="00837DEF">
        <w:rPr>
          <w:b/>
        </w:rPr>
        <w:t>Согласны ли Вы, чтобы муниципальное общеобразовательное учреждение «</w:t>
      </w:r>
      <w:r w:rsidR="00837DEF" w:rsidRPr="00837DEF">
        <w:rPr>
          <w:rFonts w:eastAsia="Times New Roman"/>
          <w:b/>
          <w:lang w:eastAsia="ru-RU"/>
        </w:rPr>
        <w:t xml:space="preserve">Основная общеобразовательная школа </w:t>
      </w:r>
      <w:proofErr w:type="spellStart"/>
      <w:r w:rsidR="00837DEF" w:rsidRPr="00837DEF">
        <w:rPr>
          <w:rFonts w:eastAsia="Times New Roman"/>
          <w:b/>
          <w:lang w:eastAsia="ru-RU"/>
        </w:rPr>
        <w:t>с</w:t>
      </w:r>
      <w:proofErr w:type="gramStart"/>
      <w:r w:rsidR="00837DEF" w:rsidRPr="00837DEF">
        <w:rPr>
          <w:rFonts w:eastAsia="Times New Roman"/>
          <w:b/>
          <w:lang w:eastAsia="ru-RU"/>
        </w:rPr>
        <w:t>.Л</w:t>
      </w:r>
      <w:proofErr w:type="gramEnd"/>
      <w:r w:rsidR="00837DEF" w:rsidRPr="00837DEF">
        <w:rPr>
          <w:rFonts w:eastAsia="Times New Roman"/>
          <w:b/>
          <w:lang w:eastAsia="ru-RU"/>
        </w:rPr>
        <w:t>юбицкое</w:t>
      </w:r>
      <w:proofErr w:type="spellEnd"/>
      <w:r w:rsidR="00837DEF" w:rsidRPr="00837DEF">
        <w:rPr>
          <w:rFonts w:eastAsia="Times New Roman"/>
          <w:b/>
          <w:lang w:eastAsia="ru-RU"/>
        </w:rPr>
        <w:t xml:space="preserve"> Пугачевского района Саратовской области» и муниципальное дошкольное образовательное учреждение </w:t>
      </w:r>
      <w:r w:rsidR="00837DEF" w:rsidRPr="00837DEF">
        <w:rPr>
          <w:b/>
        </w:rPr>
        <w:t xml:space="preserve">«Детский сад с. </w:t>
      </w:r>
      <w:proofErr w:type="spellStart"/>
      <w:r w:rsidR="00837DEF" w:rsidRPr="00837DEF">
        <w:rPr>
          <w:b/>
        </w:rPr>
        <w:t>Клинцовка</w:t>
      </w:r>
      <w:proofErr w:type="spellEnd"/>
      <w:r w:rsidR="00837DEF" w:rsidRPr="00837DEF">
        <w:rPr>
          <w:b/>
        </w:rPr>
        <w:t xml:space="preserve"> Пугачевского района Саратовской области» были реорганизованы путем присоединения к муниципальному общеобразовательному учреждению «</w:t>
      </w:r>
      <w:r w:rsidR="00837DEF" w:rsidRPr="00837DEF">
        <w:rPr>
          <w:rFonts w:eastAsia="Times New Roman"/>
          <w:b/>
          <w:lang w:eastAsia="ru-RU"/>
        </w:rPr>
        <w:t>Средняя общеобразовательная школа с. </w:t>
      </w:r>
      <w:proofErr w:type="spellStart"/>
      <w:r w:rsidR="00837DEF" w:rsidRPr="00837DEF">
        <w:rPr>
          <w:rFonts w:eastAsia="Times New Roman"/>
          <w:b/>
          <w:lang w:eastAsia="ru-RU"/>
        </w:rPr>
        <w:t>Клинцовка</w:t>
      </w:r>
      <w:proofErr w:type="spellEnd"/>
      <w:r w:rsidR="00837DEF" w:rsidRPr="00837DEF">
        <w:rPr>
          <w:rFonts w:eastAsia="Times New Roman"/>
          <w:b/>
          <w:lang w:eastAsia="ru-RU"/>
        </w:rPr>
        <w:t xml:space="preserve"> Пугачевского района Саратовской области</w:t>
      </w:r>
      <w:r w:rsidR="007D4541" w:rsidRPr="00A3723A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418"/>
      </w:tblGrid>
      <w:tr w:rsidR="006A6711" w:rsidRPr="00BC1C34" w:rsidTr="00A46839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A46839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A46839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A46839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A46839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A46839">
        <w:tab/>
      </w:r>
      <w:r w:rsidR="00A46839">
        <w:tab/>
      </w:r>
      <w:r>
        <w:t xml:space="preserve">______________ </w:t>
      </w:r>
      <w:r w:rsidR="00A46839">
        <w:tab/>
      </w:r>
      <w:r w:rsidR="00A46839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>(подпись)</w:t>
      </w:r>
      <w:r w:rsidR="00A46839">
        <w:rPr>
          <w:sz w:val="24"/>
        </w:rPr>
        <w:tab/>
      </w:r>
      <w:r w:rsidR="00A46839">
        <w:rPr>
          <w:sz w:val="24"/>
        </w:rPr>
        <w:tab/>
      </w:r>
      <w:r w:rsidR="00A46839">
        <w:rPr>
          <w:sz w:val="24"/>
        </w:rPr>
        <w:tab/>
      </w:r>
      <w:r w:rsidR="00B54EA6" w:rsidRPr="00656C92">
        <w:rPr>
          <w:sz w:val="24"/>
        </w:rPr>
        <w:t>(дата)</w:t>
      </w:r>
      <w:r w:rsidR="00A46839">
        <w:rPr>
          <w:sz w:val="24"/>
        </w:rPr>
        <w:tab/>
      </w:r>
      <w:r w:rsidR="00A46839">
        <w:rPr>
          <w:sz w:val="24"/>
        </w:rPr>
        <w:tab/>
      </w:r>
      <w:r w:rsidR="00A46839">
        <w:rPr>
          <w:sz w:val="24"/>
        </w:rPr>
        <w:tab/>
      </w:r>
      <w:r w:rsidR="00A46839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46839" w:rsidRDefault="00A46839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6839" w:rsidP="00A45733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A45733">
        <w:t>т</w:t>
      </w:r>
      <w:r>
        <w:t xml:space="preserve"> 10</w:t>
      </w:r>
      <w:r w:rsidR="00A45733">
        <w:t xml:space="preserve"> декабря 2021 года № </w:t>
      </w:r>
      <w:r>
        <w:t>33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A4683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A46839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837DEF" w:rsidP="00A46839">
      <w:pPr>
        <w:spacing w:after="0" w:line="240" w:lineRule="auto"/>
        <w:jc w:val="center"/>
        <w:rPr>
          <w:b/>
          <w:color w:val="FF0000"/>
        </w:rPr>
      </w:pPr>
      <w:proofErr w:type="spellStart"/>
      <w:r>
        <w:rPr>
          <w:rStyle w:val="ab"/>
          <w:color w:val="000000"/>
        </w:rPr>
        <w:t>Клинцовского</w:t>
      </w:r>
      <w:proofErr w:type="spellEnd"/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A46839">
        <w:tc>
          <w:tcPr>
            <w:tcW w:w="2835" w:type="dxa"/>
          </w:tcPr>
          <w:p w:rsidR="00837DEF" w:rsidRDefault="00837DEF" w:rsidP="007D4541">
            <w:pPr>
              <w:ind w:right="-1"/>
            </w:pPr>
            <w:proofErr w:type="spellStart"/>
            <w:r w:rsidRPr="006C5225">
              <w:t>Дюкарев</w:t>
            </w:r>
            <w:proofErr w:type="spellEnd"/>
            <w:r w:rsidRPr="006C5225">
              <w:t xml:space="preserve"> </w:t>
            </w:r>
          </w:p>
          <w:p w:rsidR="006237DA" w:rsidRPr="006237DA" w:rsidRDefault="00837DEF" w:rsidP="007D4541">
            <w:pPr>
              <w:ind w:right="-1"/>
            </w:pPr>
            <w:r w:rsidRPr="006C5225">
              <w:t>Валерий Иванович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proofErr w:type="spellStart"/>
            <w:r w:rsidR="00837DEF">
              <w:t>Клинцовского</w:t>
            </w:r>
            <w:proofErr w:type="spellEnd"/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A46839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A46839">
        <w:tc>
          <w:tcPr>
            <w:tcW w:w="2835" w:type="dxa"/>
          </w:tcPr>
          <w:p w:rsidR="00AD47B3" w:rsidRDefault="00837DEF" w:rsidP="00B604E4">
            <w:pPr>
              <w:ind w:right="-1"/>
            </w:pPr>
            <w:proofErr w:type="spellStart"/>
            <w:r>
              <w:t>Аюпов</w:t>
            </w:r>
            <w:proofErr w:type="spellEnd"/>
          </w:p>
          <w:p w:rsidR="00837DEF" w:rsidRPr="00BD1C25" w:rsidRDefault="00837DEF" w:rsidP="00B604E4">
            <w:pPr>
              <w:ind w:right="-1"/>
            </w:pPr>
            <w:r>
              <w:t xml:space="preserve">Алик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837DEF" w:rsidRPr="00837DEF">
              <w:rPr>
                <w:rFonts w:eastAsia="Times New Roman"/>
                <w:szCs w:val="24"/>
                <w:lang w:eastAsia="ru-RU"/>
              </w:rPr>
              <w:t xml:space="preserve">Основная общеобразовательная школа </w:t>
            </w:r>
            <w:proofErr w:type="spellStart"/>
            <w:r w:rsidR="00837DEF" w:rsidRPr="00837DEF">
              <w:rPr>
                <w:rFonts w:eastAsia="Times New Roman"/>
                <w:szCs w:val="24"/>
                <w:lang w:eastAsia="ru-RU"/>
              </w:rPr>
              <w:t>с</w:t>
            </w:r>
            <w:proofErr w:type="gramStart"/>
            <w:r w:rsidR="00837DEF" w:rsidRPr="00837DE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="00837DEF" w:rsidRPr="00837DEF">
              <w:rPr>
                <w:rFonts w:eastAsia="Times New Roman"/>
                <w:szCs w:val="24"/>
                <w:lang w:eastAsia="ru-RU"/>
              </w:rPr>
              <w:t>юбицкое</w:t>
            </w:r>
            <w:proofErr w:type="spellEnd"/>
            <w:r w:rsidR="00837DEF" w:rsidRPr="00837DEF">
              <w:rPr>
                <w:rFonts w:eastAsia="Times New Roman"/>
                <w:szCs w:val="24"/>
                <w:lang w:eastAsia="ru-RU"/>
              </w:rPr>
              <w:t xml:space="preserve"> Пугачёвского района Саратовской области</w:t>
            </w:r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A46839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A46839">
        <w:tc>
          <w:tcPr>
            <w:tcW w:w="2835" w:type="dxa"/>
          </w:tcPr>
          <w:p w:rsidR="00837DEF" w:rsidRDefault="00837DEF" w:rsidP="00B604E4">
            <w:pPr>
              <w:ind w:right="-1"/>
            </w:pPr>
            <w:r>
              <w:t>Чугунова</w:t>
            </w:r>
          </w:p>
          <w:p w:rsidR="00E73CF8" w:rsidRPr="00AD47B3" w:rsidRDefault="00837DEF" w:rsidP="00B604E4">
            <w:pPr>
              <w:ind w:right="-1"/>
            </w:pPr>
            <w:r>
              <w:t>Татьяна Валентиновна</w:t>
            </w:r>
            <w:r w:rsidR="00AD47B3" w:rsidRPr="00AD47B3">
              <w:t xml:space="preserve"> 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A46839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A46839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9B5A6D" w:rsidTr="00A46839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Pr="00A46839" w:rsidRDefault="009B5A6D" w:rsidP="00B604E4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2823DF" w:rsidRDefault="002823DF" w:rsidP="00A46839">
      <w:pPr>
        <w:spacing w:after="0" w:line="240" w:lineRule="auto"/>
        <w:ind w:firstLine="709"/>
        <w:jc w:val="both"/>
        <w:rPr>
          <w:color w:val="FF0000"/>
        </w:rPr>
      </w:pPr>
    </w:p>
    <w:sectPr w:rsidR="002823DF" w:rsidSect="00A46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52" w:rsidRDefault="00A75552" w:rsidP="00766C41">
      <w:pPr>
        <w:spacing w:after="0" w:line="240" w:lineRule="auto"/>
      </w:pPr>
      <w:r>
        <w:separator/>
      </w:r>
    </w:p>
  </w:endnote>
  <w:endnote w:type="continuationSeparator" w:id="0">
    <w:p w:rsidR="00A75552" w:rsidRDefault="00A75552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52" w:rsidRDefault="00A75552" w:rsidP="00766C41">
      <w:pPr>
        <w:spacing w:after="0" w:line="240" w:lineRule="auto"/>
      </w:pPr>
      <w:r>
        <w:separator/>
      </w:r>
    </w:p>
  </w:footnote>
  <w:footnote w:type="continuationSeparator" w:id="0">
    <w:p w:rsidR="00A75552" w:rsidRDefault="00A75552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6728C"/>
    <w:rsid w:val="000756AC"/>
    <w:rsid w:val="00076536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36EF6"/>
    <w:rsid w:val="00151C59"/>
    <w:rsid w:val="0015409B"/>
    <w:rsid w:val="0015655A"/>
    <w:rsid w:val="001601F7"/>
    <w:rsid w:val="00162F4D"/>
    <w:rsid w:val="0017189C"/>
    <w:rsid w:val="001A08BC"/>
    <w:rsid w:val="001A2D70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16AB"/>
    <w:rsid w:val="00214A2F"/>
    <w:rsid w:val="00226006"/>
    <w:rsid w:val="002823DF"/>
    <w:rsid w:val="002A53F1"/>
    <w:rsid w:val="002B45AA"/>
    <w:rsid w:val="002B7A11"/>
    <w:rsid w:val="002B7A80"/>
    <w:rsid w:val="002C3E10"/>
    <w:rsid w:val="002E7FC8"/>
    <w:rsid w:val="002F199C"/>
    <w:rsid w:val="00310AAA"/>
    <w:rsid w:val="00311775"/>
    <w:rsid w:val="00317D88"/>
    <w:rsid w:val="00322C4C"/>
    <w:rsid w:val="003370E7"/>
    <w:rsid w:val="00371F8F"/>
    <w:rsid w:val="0037579C"/>
    <w:rsid w:val="003810BF"/>
    <w:rsid w:val="00396152"/>
    <w:rsid w:val="003A3159"/>
    <w:rsid w:val="003B7046"/>
    <w:rsid w:val="003D466C"/>
    <w:rsid w:val="003F1B37"/>
    <w:rsid w:val="00413FE5"/>
    <w:rsid w:val="004203A5"/>
    <w:rsid w:val="004276D5"/>
    <w:rsid w:val="00447F25"/>
    <w:rsid w:val="00460264"/>
    <w:rsid w:val="00465383"/>
    <w:rsid w:val="004723C5"/>
    <w:rsid w:val="004759CC"/>
    <w:rsid w:val="00487487"/>
    <w:rsid w:val="004B1DB7"/>
    <w:rsid w:val="004F09EE"/>
    <w:rsid w:val="004F1453"/>
    <w:rsid w:val="004F2637"/>
    <w:rsid w:val="004F5187"/>
    <w:rsid w:val="00513877"/>
    <w:rsid w:val="00515387"/>
    <w:rsid w:val="00523C3C"/>
    <w:rsid w:val="00524E01"/>
    <w:rsid w:val="00545ACB"/>
    <w:rsid w:val="005579FC"/>
    <w:rsid w:val="00576BF1"/>
    <w:rsid w:val="00581508"/>
    <w:rsid w:val="00596759"/>
    <w:rsid w:val="00596A7E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237DA"/>
    <w:rsid w:val="00635195"/>
    <w:rsid w:val="00645DA1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6F7885"/>
    <w:rsid w:val="00720346"/>
    <w:rsid w:val="007345AF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4541"/>
    <w:rsid w:val="007D70EF"/>
    <w:rsid w:val="007E16A8"/>
    <w:rsid w:val="00804466"/>
    <w:rsid w:val="008108CE"/>
    <w:rsid w:val="00817153"/>
    <w:rsid w:val="00823EEC"/>
    <w:rsid w:val="00825505"/>
    <w:rsid w:val="00837DEF"/>
    <w:rsid w:val="0085780E"/>
    <w:rsid w:val="008712C3"/>
    <w:rsid w:val="00873A8F"/>
    <w:rsid w:val="00881E56"/>
    <w:rsid w:val="008A439D"/>
    <w:rsid w:val="008C33D7"/>
    <w:rsid w:val="008D16A8"/>
    <w:rsid w:val="008D62C7"/>
    <w:rsid w:val="008D6B49"/>
    <w:rsid w:val="008E66CB"/>
    <w:rsid w:val="008F6450"/>
    <w:rsid w:val="00904F36"/>
    <w:rsid w:val="00910A1E"/>
    <w:rsid w:val="00913931"/>
    <w:rsid w:val="00913CC5"/>
    <w:rsid w:val="00930201"/>
    <w:rsid w:val="0095085D"/>
    <w:rsid w:val="00953610"/>
    <w:rsid w:val="009607EA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D02C4"/>
    <w:rsid w:val="009E2F98"/>
    <w:rsid w:val="009E3BE0"/>
    <w:rsid w:val="009E545B"/>
    <w:rsid w:val="009E6223"/>
    <w:rsid w:val="009F268F"/>
    <w:rsid w:val="00A3723A"/>
    <w:rsid w:val="00A4322A"/>
    <w:rsid w:val="00A45733"/>
    <w:rsid w:val="00A46839"/>
    <w:rsid w:val="00A56981"/>
    <w:rsid w:val="00A57127"/>
    <w:rsid w:val="00A61868"/>
    <w:rsid w:val="00A66352"/>
    <w:rsid w:val="00A66672"/>
    <w:rsid w:val="00A67D93"/>
    <w:rsid w:val="00A75552"/>
    <w:rsid w:val="00A846ED"/>
    <w:rsid w:val="00A847F8"/>
    <w:rsid w:val="00A944F2"/>
    <w:rsid w:val="00AA0DD9"/>
    <w:rsid w:val="00AD3D09"/>
    <w:rsid w:val="00AD47B3"/>
    <w:rsid w:val="00AE6349"/>
    <w:rsid w:val="00AF2582"/>
    <w:rsid w:val="00AF3C1D"/>
    <w:rsid w:val="00B2338A"/>
    <w:rsid w:val="00B24B0D"/>
    <w:rsid w:val="00B254A6"/>
    <w:rsid w:val="00B31EF8"/>
    <w:rsid w:val="00B33E8D"/>
    <w:rsid w:val="00B4253B"/>
    <w:rsid w:val="00B54EA6"/>
    <w:rsid w:val="00B74E82"/>
    <w:rsid w:val="00B84DA1"/>
    <w:rsid w:val="00B9242C"/>
    <w:rsid w:val="00B9399F"/>
    <w:rsid w:val="00BA1AEC"/>
    <w:rsid w:val="00BA4A93"/>
    <w:rsid w:val="00BA62EB"/>
    <w:rsid w:val="00BB40F9"/>
    <w:rsid w:val="00BC1C3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40234"/>
    <w:rsid w:val="00C40AB0"/>
    <w:rsid w:val="00C45B6D"/>
    <w:rsid w:val="00C45C0A"/>
    <w:rsid w:val="00C60CDF"/>
    <w:rsid w:val="00C60FD7"/>
    <w:rsid w:val="00C63319"/>
    <w:rsid w:val="00C71528"/>
    <w:rsid w:val="00C83E1E"/>
    <w:rsid w:val="00C903AA"/>
    <w:rsid w:val="00CA6298"/>
    <w:rsid w:val="00CA768C"/>
    <w:rsid w:val="00CE7E17"/>
    <w:rsid w:val="00CF3BCE"/>
    <w:rsid w:val="00CF4511"/>
    <w:rsid w:val="00CF531C"/>
    <w:rsid w:val="00D024B8"/>
    <w:rsid w:val="00D16321"/>
    <w:rsid w:val="00D272F7"/>
    <w:rsid w:val="00D34A6E"/>
    <w:rsid w:val="00D425DD"/>
    <w:rsid w:val="00D42C81"/>
    <w:rsid w:val="00D57890"/>
    <w:rsid w:val="00D57CB1"/>
    <w:rsid w:val="00D67CC4"/>
    <w:rsid w:val="00D804DD"/>
    <w:rsid w:val="00DA718F"/>
    <w:rsid w:val="00DB1A79"/>
    <w:rsid w:val="00DB3257"/>
    <w:rsid w:val="00DB4683"/>
    <w:rsid w:val="00DB5F03"/>
    <w:rsid w:val="00DC2C30"/>
    <w:rsid w:val="00DC70F0"/>
    <w:rsid w:val="00DD5FE0"/>
    <w:rsid w:val="00DD5FE8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24CAD"/>
    <w:rsid w:val="00E32227"/>
    <w:rsid w:val="00E36C6B"/>
    <w:rsid w:val="00E4469A"/>
    <w:rsid w:val="00E45062"/>
    <w:rsid w:val="00E50963"/>
    <w:rsid w:val="00E55746"/>
    <w:rsid w:val="00E57E29"/>
    <w:rsid w:val="00E62E7D"/>
    <w:rsid w:val="00E65539"/>
    <w:rsid w:val="00E7093C"/>
    <w:rsid w:val="00E73CF8"/>
    <w:rsid w:val="00E73EAB"/>
    <w:rsid w:val="00E85F3C"/>
    <w:rsid w:val="00E9697C"/>
    <w:rsid w:val="00E96F1A"/>
    <w:rsid w:val="00E976B4"/>
    <w:rsid w:val="00E97A07"/>
    <w:rsid w:val="00EC531B"/>
    <w:rsid w:val="00ED645C"/>
    <w:rsid w:val="00EE2A77"/>
    <w:rsid w:val="00EF6D8E"/>
    <w:rsid w:val="00F07455"/>
    <w:rsid w:val="00F1029A"/>
    <w:rsid w:val="00F15023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64BA5"/>
    <w:rsid w:val="00F709B4"/>
    <w:rsid w:val="00F75F83"/>
    <w:rsid w:val="00F94AED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C8F9-B507-4706-92A2-9E14BE9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17</cp:revision>
  <cp:lastPrinted>2021-12-13T05:17:00Z</cp:lastPrinted>
  <dcterms:created xsi:type="dcterms:W3CDTF">2021-12-08T12:14:00Z</dcterms:created>
  <dcterms:modified xsi:type="dcterms:W3CDTF">2021-12-15T04:03:00Z</dcterms:modified>
</cp:coreProperties>
</file>