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62" w:rsidRDefault="009F7662" w:rsidP="00BA3BCA">
      <w:pPr>
        <w:jc w:val="both"/>
        <w:rPr>
          <w:sz w:val="28"/>
          <w:szCs w:val="28"/>
        </w:rPr>
      </w:pPr>
    </w:p>
    <w:p w:rsidR="009F7662" w:rsidRDefault="009F7662" w:rsidP="00BA3BCA">
      <w:pPr>
        <w:jc w:val="both"/>
        <w:rPr>
          <w:sz w:val="28"/>
          <w:szCs w:val="28"/>
        </w:rPr>
      </w:pPr>
    </w:p>
    <w:p w:rsidR="009F7662" w:rsidRDefault="009F7662" w:rsidP="009F7662">
      <w:pPr>
        <w:ind w:left="4500" w:right="-185"/>
        <w:rPr>
          <w:sz w:val="28"/>
          <w:szCs w:val="28"/>
        </w:rPr>
      </w:pPr>
      <w:r>
        <w:rPr>
          <w:sz w:val="28"/>
          <w:szCs w:val="28"/>
        </w:rPr>
        <w:t xml:space="preserve">Приложение № 1 к постановлению </w:t>
      </w:r>
    </w:p>
    <w:p w:rsidR="009F7662" w:rsidRDefault="009F7662" w:rsidP="009F7662">
      <w:pPr>
        <w:ind w:left="4500" w:right="-185"/>
        <w:rPr>
          <w:sz w:val="28"/>
          <w:szCs w:val="28"/>
        </w:rPr>
      </w:pPr>
      <w:r>
        <w:rPr>
          <w:sz w:val="28"/>
          <w:szCs w:val="28"/>
        </w:rPr>
        <w:t xml:space="preserve">администрации Пугачевского муниципального района </w:t>
      </w:r>
    </w:p>
    <w:p w:rsidR="009F7662" w:rsidRDefault="009F7662" w:rsidP="009F7662">
      <w:pPr>
        <w:ind w:left="4500" w:right="-185"/>
        <w:rPr>
          <w:sz w:val="28"/>
          <w:szCs w:val="28"/>
        </w:rPr>
      </w:pPr>
      <w:r>
        <w:rPr>
          <w:sz w:val="28"/>
          <w:szCs w:val="28"/>
        </w:rPr>
        <w:t xml:space="preserve">от  «18»августа 2020 г. № 722 </w:t>
      </w:r>
    </w:p>
    <w:p w:rsidR="009F7662" w:rsidRDefault="009F7662" w:rsidP="009F7662">
      <w:pPr>
        <w:ind w:right="-185"/>
        <w:rPr>
          <w:sz w:val="28"/>
          <w:szCs w:val="28"/>
        </w:rPr>
      </w:pPr>
    </w:p>
    <w:p w:rsidR="009F7662" w:rsidRDefault="009F7662" w:rsidP="009F7662">
      <w:pPr>
        <w:ind w:left="-900" w:right="-185"/>
        <w:jc w:val="center"/>
        <w:rPr>
          <w:sz w:val="28"/>
          <w:szCs w:val="28"/>
        </w:rPr>
      </w:pPr>
    </w:p>
    <w:p w:rsidR="009F7662" w:rsidRDefault="009F7662" w:rsidP="009F7662">
      <w:pPr>
        <w:ind w:left="-900" w:right="-185"/>
        <w:jc w:val="center"/>
        <w:rPr>
          <w:sz w:val="28"/>
          <w:szCs w:val="28"/>
        </w:rPr>
      </w:pPr>
      <w:r>
        <w:rPr>
          <w:sz w:val="28"/>
          <w:szCs w:val="28"/>
        </w:rPr>
        <w:t>Состав</w:t>
      </w:r>
    </w:p>
    <w:p w:rsidR="009F7662" w:rsidRDefault="009F7662" w:rsidP="009F7662">
      <w:pPr>
        <w:ind w:left="-900" w:right="-185"/>
        <w:jc w:val="center"/>
        <w:rPr>
          <w:sz w:val="28"/>
          <w:szCs w:val="28"/>
        </w:rPr>
      </w:pPr>
      <w:r>
        <w:rPr>
          <w:sz w:val="28"/>
          <w:szCs w:val="28"/>
        </w:rPr>
        <w:t xml:space="preserve"> комиссии по делам несовершеннолетних и защите их прав </w:t>
      </w:r>
    </w:p>
    <w:p w:rsidR="009F7662" w:rsidRDefault="009F7662" w:rsidP="009F7662">
      <w:pPr>
        <w:ind w:left="-900" w:right="-185"/>
        <w:jc w:val="center"/>
        <w:rPr>
          <w:sz w:val="28"/>
          <w:szCs w:val="28"/>
        </w:rPr>
      </w:pPr>
      <w:r>
        <w:rPr>
          <w:sz w:val="28"/>
          <w:szCs w:val="28"/>
        </w:rPr>
        <w:t>администрации Пугачевского муниципального района</w:t>
      </w:r>
    </w:p>
    <w:p w:rsidR="009F7662" w:rsidRDefault="009F7662" w:rsidP="009F7662">
      <w:pPr>
        <w:ind w:left="-900" w:right="-185"/>
        <w:jc w:val="center"/>
        <w:rPr>
          <w:sz w:val="28"/>
          <w:szCs w:val="28"/>
        </w:rPr>
      </w:pPr>
    </w:p>
    <w:p w:rsidR="009F7662" w:rsidRDefault="009F7662" w:rsidP="009F7662">
      <w:pPr>
        <w:ind w:left="-720"/>
        <w:jc w:val="center"/>
        <w:rPr>
          <w:b/>
          <w:sz w:val="28"/>
          <w:szCs w:val="28"/>
        </w:rPr>
      </w:pPr>
    </w:p>
    <w:p w:rsidR="009F7662" w:rsidRDefault="009F7662" w:rsidP="009F7662">
      <w:pPr>
        <w:ind w:left="-720"/>
        <w:jc w:val="center"/>
        <w:rPr>
          <w:b/>
          <w:sz w:val="28"/>
          <w:szCs w:val="28"/>
        </w:rPr>
      </w:pPr>
    </w:p>
    <w:tbl>
      <w:tblPr>
        <w:tblW w:w="9540" w:type="dxa"/>
        <w:tblInd w:w="-252" w:type="dxa"/>
        <w:tblLook w:val="01E0"/>
      </w:tblPr>
      <w:tblGrid>
        <w:gridCol w:w="3780"/>
        <w:gridCol w:w="5760"/>
      </w:tblGrid>
      <w:tr w:rsidR="009F7662" w:rsidRPr="002E0D4C" w:rsidTr="0084026D">
        <w:tc>
          <w:tcPr>
            <w:tcW w:w="3780" w:type="dxa"/>
          </w:tcPr>
          <w:p w:rsidR="009F7662" w:rsidRDefault="009F7662" w:rsidP="0084026D">
            <w:pPr>
              <w:rPr>
                <w:sz w:val="28"/>
                <w:szCs w:val="28"/>
              </w:rPr>
            </w:pPr>
            <w:r>
              <w:rPr>
                <w:sz w:val="28"/>
                <w:szCs w:val="28"/>
              </w:rPr>
              <w:t>Зудина</w:t>
            </w:r>
            <w:r w:rsidRPr="009419FA">
              <w:rPr>
                <w:sz w:val="28"/>
                <w:szCs w:val="28"/>
              </w:rPr>
              <w:t xml:space="preserve"> </w:t>
            </w:r>
          </w:p>
          <w:p w:rsidR="009F7662" w:rsidRPr="009419FA" w:rsidRDefault="009F7662" w:rsidP="0084026D">
            <w:pPr>
              <w:rPr>
                <w:sz w:val="28"/>
                <w:szCs w:val="28"/>
              </w:rPr>
            </w:pPr>
            <w:r>
              <w:rPr>
                <w:sz w:val="28"/>
                <w:szCs w:val="28"/>
              </w:rPr>
              <w:t>Светлана Михайловна</w:t>
            </w:r>
          </w:p>
        </w:tc>
        <w:tc>
          <w:tcPr>
            <w:tcW w:w="5760" w:type="dxa"/>
          </w:tcPr>
          <w:p w:rsidR="009F7662" w:rsidRPr="009419FA" w:rsidRDefault="009F7662" w:rsidP="0084026D">
            <w:pPr>
              <w:numPr>
                <w:ilvl w:val="0"/>
                <w:numId w:val="18"/>
              </w:numPr>
              <w:rPr>
                <w:sz w:val="28"/>
                <w:szCs w:val="28"/>
              </w:rPr>
            </w:pPr>
            <w:r w:rsidRPr="009419FA">
              <w:rPr>
                <w:sz w:val="28"/>
                <w:szCs w:val="28"/>
              </w:rPr>
              <w:t>заместитель главы администрации по социальным вопросам, председатель комиссии</w:t>
            </w:r>
          </w:p>
          <w:p w:rsidR="009F7662" w:rsidRPr="009419FA" w:rsidRDefault="009F7662" w:rsidP="0084026D">
            <w:pPr>
              <w:rPr>
                <w:sz w:val="28"/>
                <w:szCs w:val="28"/>
              </w:rPr>
            </w:pPr>
          </w:p>
        </w:tc>
      </w:tr>
      <w:tr w:rsidR="009F7662" w:rsidRPr="002E0D4C" w:rsidTr="0084026D">
        <w:tc>
          <w:tcPr>
            <w:tcW w:w="3780" w:type="dxa"/>
          </w:tcPr>
          <w:p w:rsidR="009F7662" w:rsidRDefault="009F7662" w:rsidP="0084026D">
            <w:pPr>
              <w:rPr>
                <w:sz w:val="28"/>
                <w:szCs w:val="28"/>
              </w:rPr>
            </w:pPr>
            <w:r w:rsidRPr="009419FA">
              <w:rPr>
                <w:sz w:val="28"/>
                <w:szCs w:val="28"/>
              </w:rPr>
              <w:t xml:space="preserve">Живов </w:t>
            </w:r>
          </w:p>
          <w:p w:rsidR="009F7662" w:rsidRPr="009419FA" w:rsidRDefault="009F7662" w:rsidP="0084026D">
            <w:pPr>
              <w:rPr>
                <w:sz w:val="28"/>
                <w:szCs w:val="28"/>
              </w:rPr>
            </w:pPr>
            <w:r w:rsidRPr="009419FA">
              <w:rPr>
                <w:sz w:val="28"/>
                <w:szCs w:val="28"/>
              </w:rPr>
              <w:t>Сергей Валерьевич</w:t>
            </w:r>
          </w:p>
          <w:p w:rsidR="009F7662" w:rsidRPr="009419FA" w:rsidRDefault="009F7662" w:rsidP="0084026D">
            <w:pPr>
              <w:rPr>
                <w:sz w:val="28"/>
                <w:szCs w:val="28"/>
              </w:rPr>
            </w:pPr>
            <w:r w:rsidRPr="009419FA">
              <w:rPr>
                <w:sz w:val="28"/>
                <w:szCs w:val="28"/>
              </w:rPr>
              <w:t xml:space="preserve">  </w:t>
            </w:r>
          </w:p>
          <w:p w:rsidR="009F7662" w:rsidRPr="009419FA" w:rsidRDefault="009F7662" w:rsidP="0084026D">
            <w:pPr>
              <w:rPr>
                <w:sz w:val="28"/>
                <w:szCs w:val="28"/>
              </w:rPr>
            </w:pPr>
          </w:p>
          <w:p w:rsidR="009F7662" w:rsidRDefault="009F7662" w:rsidP="0084026D">
            <w:pPr>
              <w:rPr>
                <w:sz w:val="28"/>
                <w:szCs w:val="28"/>
              </w:rPr>
            </w:pPr>
            <w:proofErr w:type="spellStart"/>
            <w:r w:rsidRPr="009419FA">
              <w:rPr>
                <w:sz w:val="28"/>
                <w:szCs w:val="28"/>
              </w:rPr>
              <w:t>Слуницина</w:t>
            </w:r>
            <w:proofErr w:type="spellEnd"/>
            <w:r w:rsidRPr="009419FA">
              <w:rPr>
                <w:sz w:val="28"/>
                <w:szCs w:val="28"/>
              </w:rPr>
              <w:t xml:space="preserve"> </w:t>
            </w:r>
          </w:p>
          <w:p w:rsidR="009F7662" w:rsidRPr="009419FA" w:rsidRDefault="009F7662" w:rsidP="0084026D">
            <w:pPr>
              <w:rPr>
                <w:sz w:val="28"/>
                <w:szCs w:val="28"/>
              </w:rPr>
            </w:pPr>
            <w:r w:rsidRPr="009419FA">
              <w:rPr>
                <w:sz w:val="28"/>
                <w:szCs w:val="28"/>
              </w:rPr>
              <w:t>Марина</w:t>
            </w:r>
            <w:r>
              <w:rPr>
                <w:sz w:val="28"/>
                <w:szCs w:val="28"/>
              </w:rPr>
              <w:t xml:space="preserve"> </w:t>
            </w:r>
            <w:r w:rsidRPr="009419FA">
              <w:rPr>
                <w:sz w:val="28"/>
                <w:szCs w:val="28"/>
              </w:rPr>
              <w:t>Евгеньевна</w:t>
            </w:r>
          </w:p>
        </w:tc>
        <w:tc>
          <w:tcPr>
            <w:tcW w:w="5760" w:type="dxa"/>
          </w:tcPr>
          <w:p w:rsidR="009F7662" w:rsidRPr="009419FA" w:rsidRDefault="009F7662" w:rsidP="0084026D">
            <w:pPr>
              <w:numPr>
                <w:ilvl w:val="0"/>
                <w:numId w:val="18"/>
              </w:numPr>
              <w:rPr>
                <w:sz w:val="28"/>
                <w:szCs w:val="28"/>
              </w:rPr>
            </w:pPr>
            <w:r>
              <w:rPr>
                <w:sz w:val="28"/>
                <w:szCs w:val="28"/>
              </w:rPr>
              <w:t>консультант</w:t>
            </w:r>
            <w:r w:rsidRPr="009419FA">
              <w:rPr>
                <w:sz w:val="28"/>
                <w:szCs w:val="28"/>
              </w:rPr>
              <w:t xml:space="preserve"> администрации Пугачевского муниципального района, заместитель председателя</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консультант</w:t>
            </w:r>
            <w:r w:rsidRPr="009419FA">
              <w:rPr>
                <w:sz w:val="28"/>
                <w:szCs w:val="28"/>
              </w:rPr>
              <w:t xml:space="preserve"> администрации Пугачевского муниципального района, ответственный секретарь комиссии</w:t>
            </w:r>
          </w:p>
          <w:p w:rsidR="009F7662" w:rsidRPr="009419FA" w:rsidRDefault="009F7662" w:rsidP="0084026D">
            <w:pPr>
              <w:rPr>
                <w:sz w:val="28"/>
                <w:szCs w:val="28"/>
              </w:rPr>
            </w:pPr>
          </w:p>
        </w:tc>
      </w:tr>
      <w:tr w:rsidR="009F7662" w:rsidRPr="002E0D4C" w:rsidTr="0084026D">
        <w:tc>
          <w:tcPr>
            <w:tcW w:w="9540" w:type="dxa"/>
            <w:gridSpan w:val="2"/>
          </w:tcPr>
          <w:p w:rsidR="009F7662" w:rsidRPr="009419FA" w:rsidRDefault="009F7662" w:rsidP="0084026D">
            <w:pPr>
              <w:jc w:val="center"/>
              <w:rPr>
                <w:sz w:val="28"/>
                <w:szCs w:val="28"/>
              </w:rPr>
            </w:pPr>
          </w:p>
          <w:p w:rsidR="009F7662" w:rsidRPr="009419FA" w:rsidRDefault="009F7662" w:rsidP="0084026D">
            <w:pPr>
              <w:rPr>
                <w:sz w:val="28"/>
                <w:szCs w:val="28"/>
              </w:rPr>
            </w:pPr>
            <w:proofErr w:type="spellStart"/>
            <w:r w:rsidRPr="009419FA">
              <w:rPr>
                <w:sz w:val="28"/>
                <w:szCs w:val="28"/>
              </w:rPr>
              <w:t>Абитова</w:t>
            </w:r>
            <w:proofErr w:type="spellEnd"/>
            <w:r w:rsidRPr="009419FA">
              <w:rPr>
                <w:sz w:val="28"/>
                <w:szCs w:val="28"/>
              </w:rPr>
              <w:t xml:space="preserve"> </w:t>
            </w:r>
            <w:proofErr w:type="spellStart"/>
            <w:r w:rsidRPr="009419FA">
              <w:rPr>
                <w:sz w:val="28"/>
                <w:szCs w:val="28"/>
              </w:rPr>
              <w:t>Рушания</w:t>
            </w:r>
            <w:proofErr w:type="spellEnd"/>
            <w:r w:rsidRPr="009419FA">
              <w:rPr>
                <w:sz w:val="28"/>
                <w:szCs w:val="28"/>
              </w:rPr>
              <w:t xml:space="preserve">                      -          директор Пугачевского филиала</w:t>
            </w:r>
          </w:p>
          <w:p w:rsidR="009F7662" w:rsidRPr="009419FA" w:rsidRDefault="009F7662" w:rsidP="0084026D">
            <w:pPr>
              <w:rPr>
                <w:sz w:val="28"/>
                <w:szCs w:val="28"/>
              </w:rPr>
            </w:pPr>
            <w:proofErr w:type="spellStart"/>
            <w:r w:rsidRPr="009419FA">
              <w:rPr>
                <w:sz w:val="28"/>
                <w:szCs w:val="28"/>
              </w:rPr>
              <w:t>Рахимдяновна</w:t>
            </w:r>
            <w:proofErr w:type="spellEnd"/>
            <w:r w:rsidRPr="009419FA">
              <w:rPr>
                <w:sz w:val="28"/>
                <w:szCs w:val="28"/>
              </w:rPr>
              <w:t xml:space="preserve">                            Государственного бюджетного учреждения</w:t>
            </w:r>
          </w:p>
          <w:p w:rsidR="009F7662" w:rsidRPr="009419FA" w:rsidRDefault="009F7662" w:rsidP="0084026D">
            <w:pPr>
              <w:rPr>
                <w:sz w:val="28"/>
                <w:szCs w:val="28"/>
              </w:rPr>
            </w:pPr>
            <w:r w:rsidRPr="009419FA">
              <w:rPr>
                <w:sz w:val="28"/>
                <w:szCs w:val="28"/>
              </w:rPr>
              <w:t xml:space="preserve">                                                    Регионального центра  «Молодежь плюс» </w:t>
            </w:r>
          </w:p>
          <w:p w:rsidR="009F7662" w:rsidRPr="009419FA" w:rsidRDefault="009F7662" w:rsidP="0084026D">
            <w:pPr>
              <w:rPr>
                <w:sz w:val="28"/>
                <w:szCs w:val="28"/>
              </w:rPr>
            </w:pPr>
            <w:r w:rsidRPr="009419FA">
              <w:rPr>
                <w:sz w:val="28"/>
                <w:szCs w:val="28"/>
              </w:rPr>
              <w:t xml:space="preserve">                                                    (по согласованию) </w:t>
            </w:r>
          </w:p>
          <w:p w:rsidR="009F7662" w:rsidRPr="009419FA" w:rsidRDefault="009F7662" w:rsidP="0084026D">
            <w:pPr>
              <w:rPr>
                <w:sz w:val="28"/>
                <w:szCs w:val="28"/>
              </w:rPr>
            </w:pPr>
          </w:p>
          <w:p w:rsidR="009F7662" w:rsidRPr="009419FA" w:rsidRDefault="009F7662" w:rsidP="0084026D">
            <w:pPr>
              <w:rPr>
                <w:sz w:val="28"/>
                <w:szCs w:val="28"/>
              </w:rPr>
            </w:pPr>
            <w:r w:rsidRPr="009419FA">
              <w:rPr>
                <w:sz w:val="28"/>
                <w:szCs w:val="28"/>
              </w:rPr>
              <w:t xml:space="preserve">Алексеева Мария                      -          заведующая </w:t>
            </w:r>
            <w:proofErr w:type="gramStart"/>
            <w:r w:rsidRPr="009419FA">
              <w:rPr>
                <w:sz w:val="28"/>
                <w:szCs w:val="28"/>
              </w:rPr>
              <w:t>педиатрическим</w:t>
            </w:r>
            <w:proofErr w:type="gramEnd"/>
          </w:p>
          <w:p w:rsidR="009F7662" w:rsidRPr="009419FA" w:rsidRDefault="009F7662" w:rsidP="0084026D">
            <w:pPr>
              <w:rPr>
                <w:sz w:val="28"/>
                <w:szCs w:val="28"/>
              </w:rPr>
            </w:pPr>
            <w:r w:rsidRPr="009419FA">
              <w:rPr>
                <w:sz w:val="28"/>
                <w:szCs w:val="28"/>
              </w:rPr>
              <w:t>Андреевна                                отделением, врач-педиатр детской</w:t>
            </w:r>
          </w:p>
          <w:p w:rsidR="009F7662" w:rsidRPr="009419FA" w:rsidRDefault="009F7662" w:rsidP="0084026D">
            <w:pPr>
              <w:rPr>
                <w:sz w:val="28"/>
                <w:szCs w:val="28"/>
              </w:rPr>
            </w:pPr>
            <w:r w:rsidRPr="009419FA">
              <w:rPr>
                <w:sz w:val="28"/>
                <w:szCs w:val="28"/>
              </w:rPr>
              <w:t xml:space="preserve">                                                   поликлиники государственное учреждение</w:t>
            </w:r>
          </w:p>
          <w:p w:rsidR="009F7662" w:rsidRPr="009419FA" w:rsidRDefault="009F7662" w:rsidP="0084026D">
            <w:pPr>
              <w:rPr>
                <w:sz w:val="28"/>
                <w:szCs w:val="28"/>
              </w:rPr>
            </w:pPr>
            <w:r w:rsidRPr="009419FA">
              <w:rPr>
                <w:sz w:val="28"/>
                <w:szCs w:val="28"/>
              </w:rPr>
              <w:t xml:space="preserve">                                                   здравоохранения Саратовской области</w:t>
            </w:r>
          </w:p>
          <w:p w:rsidR="009F7662" w:rsidRPr="009419FA" w:rsidRDefault="009F7662" w:rsidP="0084026D">
            <w:pPr>
              <w:rPr>
                <w:sz w:val="28"/>
                <w:szCs w:val="28"/>
              </w:rPr>
            </w:pPr>
            <w:r w:rsidRPr="009419FA">
              <w:rPr>
                <w:sz w:val="28"/>
                <w:szCs w:val="28"/>
              </w:rPr>
              <w:t xml:space="preserve">                                                   «Пугачевская районная больница» </w:t>
            </w:r>
          </w:p>
          <w:p w:rsidR="009F7662" w:rsidRPr="009419FA" w:rsidRDefault="009F7662" w:rsidP="0084026D">
            <w:pPr>
              <w:rPr>
                <w:sz w:val="28"/>
                <w:szCs w:val="28"/>
              </w:rPr>
            </w:pPr>
            <w:r w:rsidRPr="009419FA">
              <w:rPr>
                <w:sz w:val="28"/>
                <w:szCs w:val="28"/>
              </w:rPr>
              <w:t xml:space="preserve">                                                  (по согласованию)</w:t>
            </w:r>
          </w:p>
          <w:p w:rsidR="009F7662" w:rsidRPr="009419FA" w:rsidRDefault="009F7662" w:rsidP="0084026D">
            <w:pPr>
              <w:rPr>
                <w:sz w:val="28"/>
                <w:szCs w:val="28"/>
              </w:rPr>
            </w:pPr>
          </w:p>
          <w:p w:rsidR="009F7662" w:rsidRPr="009419FA" w:rsidRDefault="009F7662" w:rsidP="0084026D">
            <w:pPr>
              <w:rPr>
                <w:sz w:val="28"/>
                <w:szCs w:val="28"/>
              </w:rPr>
            </w:pPr>
            <w:proofErr w:type="spellStart"/>
            <w:r>
              <w:rPr>
                <w:sz w:val="28"/>
                <w:szCs w:val="28"/>
              </w:rPr>
              <w:t>Сенновская</w:t>
            </w:r>
            <w:proofErr w:type="spellEnd"/>
            <w:r>
              <w:rPr>
                <w:sz w:val="28"/>
                <w:szCs w:val="28"/>
              </w:rPr>
              <w:t xml:space="preserve"> Евгения        </w:t>
            </w:r>
            <w:r w:rsidRPr="009419FA">
              <w:rPr>
                <w:sz w:val="28"/>
                <w:szCs w:val="28"/>
              </w:rPr>
              <w:t xml:space="preserve">         -           заместитель начальника управления    </w:t>
            </w:r>
          </w:p>
          <w:p w:rsidR="009F7662" w:rsidRPr="009419FA" w:rsidRDefault="009F7662" w:rsidP="0084026D">
            <w:pPr>
              <w:rPr>
                <w:sz w:val="28"/>
                <w:szCs w:val="28"/>
              </w:rPr>
            </w:pPr>
            <w:r w:rsidRPr="009419FA">
              <w:rPr>
                <w:sz w:val="28"/>
                <w:szCs w:val="28"/>
              </w:rPr>
              <w:t xml:space="preserve"> </w:t>
            </w:r>
            <w:r>
              <w:rPr>
                <w:sz w:val="28"/>
                <w:szCs w:val="28"/>
              </w:rPr>
              <w:t>Александровна</w:t>
            </w:r>
            <w:r w:rsidRPr="009419FA">
              <w:rPr>
                <w:sz w:val="28"/>
                <w:szCs w:val="28"/>
              </w:rPr>
              <w:t xml:space="preserve">                        образования администрации</w:t>
            </w:r>
          </w:p>
          <w:p w:rsidR="009F7662" w:rsidRPr="009419FA" w:rsidRDefault="009F7662" w:rsidP="0084026D">
            <w:pPr>
              <w:rPr>
                <w:sz w:val="28"/>
                <w:szCs w:val="28"/>
              </w:rPr>
            </w:pPr>
            <w:r w:rsidRPr="009419FA">
              <w:rPr>
                <w:sz w:val="28"/>
                <w:szCs w:val="28"/>
              </w:rPr>
              <w:t xml:space="preserve">                                                   Пугачевского муниципального района</w:t>
            </w:r>
          </w:p>
          <w:p w:rsidR="009F7662" w:rsidRPr="009419FA" w:rsidRDefault="009F7662" w:rsidP="0084026D">
            <w:pPr>
              <w:jc w:val="center"/>
              <w:rPr>
                <w:sz w:val="28"/>
                <w:szCs w:val="28"/>
              </w:rPr>
            </w:pPr>
          </w:p>
        </w:tc>
      </w:tr>
      <w:tr w:rsidR="009F7662" w:rsidRPr="002E0D4C" w:rsidTr="0084026D">
        <w:tc>
          <w:tcPr>
            <w:tcW w:w="3780" w:type="dxa"/>
          </w:tcPr>
          <w:p w:rsidR="009F7662" w:rsidRPr="009419FA" w:rsidRDefault="009F7662" w:rsidP="0084026D">
            <w:pPr>
              <w:rPr>
                <w:sz w:val="28"/>
                <w:szCs w:val="28"/>
              </w:rPr>
            </w:pPr>
            <w:proofErr w:type="spellStart"/>
            <w:r>
              <w:rPr>
                <w:sz w:val="28"/>
                <w:szCs w:val="28"/>
              </w:rPr>
              <w:t>Слесаренко</w:t>
            </w:r>
            <w:proofErr w:type="spellEnd"/>
            <w:r w:rsidRPr="009419FA">
              <w:rPr>
                <w:sz w:val="28"/>
                <w:szCs w:val="28"/>
              </w:rPr>
              <w:t xml:space="preserve"> Светлана Васильевна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rPr>
                <w:sz w:val="28"/>
                <w:szCs w:val="28"/>
              </w:rPr>
            </w:pPr>
            <w:proofErr w:type="spellStart"/>
            <w:r>
              <w:rPr>
                <w:sz w:val="28"/>
                <w:szCs w:val="28"/>
              </w:rPr>
              <w:t>Волченко</w:t>
            </w:r>
            <w:proofErr w:type="spellEnd"/>
            <w:r>
              <w:rPr>
                <w:sz w:val="28"/>
                <w:szCs w:val="28"/>
              </w:rPr>
              <w:t xml:space="preserve"> </w:t>
            </w:r>
          </w:p>
          <w:p w:rsidR="009F7662" w:rsidRPr="009419FA" w:rsidRDefault="00FA60EF" w:rsidP="0084026D">
            <w:pPr>
              <w:rPr>
                <w:sz w:val="28"/>
                <w:szCs w:val="28"/>
              </w:rPr>
            </w:pPr>
            <w:r>
              <w:rPr>
                <w:sz w:val="28"/>
                <w:szCs w:val="28"/>
              </w:rPr>
              <w:t>Олег</w:t>
            </w:r>
            <w:r w:rsidR="009F7662">
              <w:rPr>
                <w:sz w:val="28"/>
                <w:szCs w:val="28"/>
              </w:rPr>
              <w:t xml:space="preserve"> Ва</w:t>
            </w:r>
            <w:r>
              <w:rPr>
                <w:sz w:val="28"/>
                <w:szCs w:val="28"/>
              </w:rPr>
              <w:t>лерьевич</w:t>
            </w:r>
            <w:r w:rsidR="009F7662">
              <w:rPr>
                <w:sz w:val="28"/>
                <w:szCs w:val="28"/>
              </w:rPr>
              <w:t xml:space="preserve"> </w:t>
            </w:r>
          </w:p>
          <w:p w:rsidR="009F7662" w:rsidRPr="009419FA" w:rsidRDefault="009F7662" w:rsidP="0084026D">
            <w:pPr>
              <w:rPr>
                <w:sz w:val="28"/>
                <w:szCs w:val="28"/>
              </w:rPr>
            </w:pPr>
          </w:p>
        </w:tc>
        <w:tc>
          <w:tcPr>
            <w:tcW w:w="5760" w:type="dxa"/>
          </w:tcPr>
          <w:p w:rsidR="009F7662" w:rsidRPr="009419FA" w:rsidRDefault="009F7662" w:rsidP="0084026D">
            <w:pPr>
              <w:numPr>
                <w:ilvl w:val="0"/>
                <w:numId w:val="18"/>
              </w:numPr>
              <w:rPr>
                <w:sz w:val="28"/>
                <w:szCs w:val="28"/>
              </w:rPr>
            </w:pPr>
            <w:r w:rsidRPr="009419FA">
              <w:rPr>
                <w:sz w:val="28"/>
                <w:szCs w:val="28"/>
              </w:rPr>
              <w:lastRenderedPageBreak/>
              <w:t xml:space="preserve">медицинский психолог государственного учреждения </w:t>
            </w:r>
            <w:r w:rsidRPr="009419FA">
              <w:rPr>
                <w:sz w:val="28"/>
                <w:szCs w:val="28"/>
              </w:rPr>
              <w:lastRenderedPageBreak/>
              <w:t>здравоохранения «Пугачевский межрайонный психоневрологический диспансер»</w:t>
            </w:r>
          </w:p>
          <w:p w:rsidR="009F7662" w:rsidRPr="009419FA" w:rsidRDefault="009F7662" w:rsidP="0084026D">
            <w:pPr>
              <w:ind w:left="113"/>
              <w:rPr>
                <w:sz w:val="28"/>
                <w:szCs w:val="28"/>
              </w:rPr>
            </w:pPr>
            <w:r w:rsidRPr="009419FA">
              <w:rPr>
                <w:sz w:val="28"/>
                <w:szCs w:val="28"/>
              </w:rPr>
              <w:t>(по согласованию)</w:t>
            </w:r>
          </w:p>
          <w:p w:rsidR="009F7662" w:rsidRPr="009419FA" w:rsidRDefault="009F7662" w:rsidP="0084026D">
            <w:pPr>
              <w:ind w:left="113"/>
              <w:rPr>
                <w:sz w:val="28"/>
                <w:szCs w:val="28"/>
              </w:rPr>
            </w:pPr>
          </w:p>
          <w:p w:rsidR="009F7662" w:rsidRPr="009419FA" w:rsidRDefault="009F7662" w:rsidP="0084026D">
            <w:pPr>
              <w:rPr>
                <w:sz w:val="28"/>
                <w:szCs w:val="28"/>
              </w:rPr>
            </w:pPr>
            <w:r>
              <w:rPr>
                <w:sz w:val="28"/>
                <w:szCs w:val="28"/>
              </w:rPr>
              <w:t>-  начальник полиции МО МВД России «Пугачевский» Саратовской области</w:t>
            </w:r>
          </w:p>
        </w:tc>
      </w:tr>
      <w:tr w:rsidR="009F7662" w:rsidRPr="002E0D4C" w:rsidTr="0084026D">
        <w:tc>
          <w:tcPr>
            <w:tcW w:w="3780" w:type="dxa"/>
          </w:tcPr>
          <w:p w:rsidR="009F7662" w:rsidRDefault="009F7662" w:rsidP="0084026D">
            <w:pPr>
              <w:rPr>
                <w:sz w:val="28"/>
                <w:szCs w:val="28"/>
              </w:rPr>
            </w:pPr>
            <w:proofErr w:type="spellStart"/>
            <w:r>
              <w:rPr>
                <w:sz w:val="28"/>
                <w:szCs w:val="28"/>
              </w:rPr>
              <w:lastRenderedPageBreak/>
              <w:t>Грибанова</w:t>
            </w:r>
            <w:proofErr w:type="spellEnd"/>
            <w:r w:rsidRPr="009419FA">
              <w:rPr>
                <w:sz w:val="28"/>
                <w:szCs w:val="28"/>
              </w:rPr>
              <w:t xml:space="preserve"> </w:t>
            </w:r>
          </w:p>
          <w:p w:rsidR="009F7662" w:rsidRPr="009419FA" w:rsidRDefault="009F7662" w:rsidP="0084026D">
            <w:pPr>
              <w:rPr>
                <w:sz w:val="28"/>
                <w:szCs w:val="28"/>
              </w:rPr>
            </w:pPr>
            <w:r>
              <w:rPr>
                <w:sz w:val="28"/>
                <w:szCs w:val="28"/>
              </w:rPr>
              <w:t>Татьяна Юрьевна</w:t>
            </w:r>
            <w:r w:rsidRPr="009419FA">
              <w:rPr>
                <w:sz w:val="28"/>
                <w:szCs w:val="28"/>
              </w:rPr>
              <w:t xml:space="preserve"> </w:t>
            </w:r>
          </w:p>
        </w:tc>
        <w:tc>
          <w:tcPr>
            <w:tcW w:w="5760" w:type="dxa"/>
          </w:tcPr>
          <w:p w:rsidR="009F7662" w:rsidRPr="009419FA" w:rsidRDefault="009F7662" w:rsidP="0084026D">
            <w:pPr>
              <w:numPr>
                <w:ilvl w:val="0"/>
                <w:numId w:val="18"/>
              </w:numPr>
              <w:rPr>
                <w:sz w:val="28"/>
                <w:szCs w:val="28"/>
              </w:rPr>
            </w:pPr>
            <w:r w:rsidRPr="009419FA">
              <w:rPr>
                <w:sz w:val="28"/>
                <w:szCs w:val="28"/>
              </w:rPr>
              <w:t xml:space="preserve">заместитель директора государственного автономного учреждения Саратовской </w:t>
            </w:r>
            <w:r>
              <w:rPr>
                <w:sz w:val="28"/>
                <w:szCs w:val="28"/>
              </w:rPr>
              <w:t>области «Центр социального обслуживания</w:t>
            </w:r>
            <w:r w:rsidRPr="009419FA">
              <w:rPr>
                <w:sz w:val="28"/>
                <w:szCs w:val="28"/>
              </w:rPr>
              <w:t xml:space="preserve"> населения Пугачевского района»</w:t>
            </w:r>
          </w:p>
          <w:p w:rsidR="009F7662" w:rsidRPr="009419FA" w:rsidRDefault="009F7662" w:rsidP="0084026D">
            <w:pPr>
              <w:ind w:left="113"/>
              <w:rPr>
                <w:sz w:val="28"/>
                <w:szCs w:val="28"/>
              </w:rPr>
            </w:pPr>
            <w:r w:rsidRPr="009419FA">
              <w:rPr>
                <w:sz w:val="28"/>
                <w:szCs w:val="28"/>
              </w:rPr>
              <w:t xml:space="preserve">(по согласованию) </w:t>
            </w:r>
          </w:p>
          <w:p w:rsidR="009F7662" w:rsidRPr="009419FA" w:rsidRDefault="009F7662" w:rsidP="0084026D">
            <w:pPr>
              <w:rPr>
                <w:sz w:val="28"/>
                <w:szCs w:val="28"/>
              </w:rPr>
            </w:pPr>
          </w:p>
        </w:tc>
      </w:tr>
      <w:tr w:rsidR="009F7662" w:rsidRPr="002E0D4C" w:rsidTr="0084026D">
        <w:tc>
          <w:tcPr>
            <w:tcW w:w="3780" w:type="dxa"/>
          </w:tcPr>
          <w:p w:rsidR="009F7662" w:rsidRPr="009419FA" w:rsidRDefault="009F7662" w:rsidP="0084026D">
            <w:pPr>
              <w:rPr>
                <w:sz w:val="28"/>
                <w:szCs w:val="28"/>
              </w:rPr>
            </w:pPr>
            <w:proofErr w:type="spellStart"/>
            <w:r>
              <w:rPr>
                <w:sz w:val="28"/>
                <w:szCs w:val="28"/>
              </w:rPr>
              <w:t>Слыханова</w:t>
            </w:r>
            <w:proofErr w:type="spellEnd"/>
            <w:r w:rsidRPr="009419FA">
              <w:rPr>
                <w:sz w:val="28"/>
                <w:szCs w:val="28"/>
              </w:rPr>
              <w:t xml:space="preserve"> </w:t>
            </w:r>
          </w:p>
          <w:p w:rsidR="009F7662" w:rsidRPr="009419FA" w:rsidRDefault="009F7662" w:rsidP="0084026D">
            <w:pPr>
              <w:rPr>
                <w:sz w:val="28"/>
                <w:szCs w:val="28"/>
              </w:rPr>
            </w:pPr>
            <w:r>
              <w:rPr>
                <w:sz w:val="28"/>
                <w:szCs w:val="28"/>
              </w:rPr>
              <w:t>Екатерина Николаевна</w:t>
            </w:r>
          </w:p>
        </w:tc>
        <w:tc>
          <w:tcPr>
            <w:tcW w:w="5760" w:type="dxa"/>
          </w:tcPr>
          <w:p w:rsidR="009F7662" w:rsidRPr="009419FA" w:rsidRDefault="009F7662" w:rsidP="0084026D">
            <w:pPr>
              <w:numPr>
                <w:ilvl w:val="0"/>
                <w:numId w:val="18"/>
              </w:numPr>
              <w:rPr>
                <w:sz w:val="28"/>
                <w:szCs w:val="28"/>
              </w:rPr>
            </w:pPr>
            <w:r w:rsidRPr="009419FA">
              <w:rPr>
                <w:sz w:val="28"/>
                <w:szCs w:val="28"/>
              </w:rPr>
              <w:t>начальник службы опеки и попечительства администрации Пугачевского муниципального района</w:t>
            </w:r>
          </w:p>
          <w:p w:rsidR="009F7662" w:rsidRPr="009419FA" w:rsidRDefault="009F7662" w:rsidP="0084026D">
            <w:pPr>
              <w:ind w:left="113"/>
              <w:rPr>
                <w:sz w:val="28"/>
                <w:szCs w:val="28"/>
              </w:rPr>
            </w:pPr>
          </w:p>
        </w:tc>
      </w:tr>
      <w:tr w:rsidR="009F7662" w:rsidRPr="002E0D4C" w:rsidTr="0084026D">
        <w:tc>
          <w:tcPr>
            <w:tcW w:w="3780" w:type="dxa"/>
          </w:tcPr>
          <w:p w:rsidR="009F7662" w:rsidRPr="009419FA" w:rsidRDefault="009F7662" w:rsidP="0084026D">
            <w:pPr>
              <w:rPr>
                <w:sz w:val="28"/>
                <w:szCs w:val="28"/>
              </w:rPr>
            </w:pPr>
            <w:r w:rsidRPr="009419FA">
              <w:rPr>
                <w:sz w:val="28"/>
                <w:szCs w:val="28"/>
              </w:rPr>
              <w:t xml:space="preserve">Пешков </w:t>
            </w:r>
          </w:p>
          <w:p w:rsidR="009F7662" w:rsidRPr="009419FA" w:rsidRDefault="009F7662" w:rsidP="0084026D">
            <w:pPr>
              <w:rPr>
                <w:sz w:val="28"/>
                <w:szCs w:val="28"/>
              </w:rPr>
            </w:pPr>
            <w:r w:rsidRPr="009419FA">
              <w:rPr>
                <w:sz w:val="28"/>
                <w:szCs w:val="28"/>
              </w:rPr>
              <w:t>Андрей Николаевич</w:t>
            </w:r>
          </w:p>
          <w:p w:rsidR="009F7662" w:rsidRPr="009419FA" w:rsidRDefault="009F7662" w:rsidP="0084026D">
            <w:pPr>
              <w:rPr>
                <w:sz w:val="28"/>
                <w:szCs w:val="28"/>
              </w:rPr>
            </w:pPr>
          </w:p>
          <w:p w:rsidR="009F7662" w:rsidRPr="009419FA" w:rsidRDefault="009F7662" w:rsidP="0084026D">
            <w:pPr>
              <w:rPr>
                <w:sz w:val="28"/>
                <w:szCs w:val="28"/>
              </w:rPr>
            </w:pPr>
          </w:p>
        </w:tc>
        <w:tc>
          <w:tcPr>
            <w:tcW w:w="5760" w:type="dxa"/>
          </w:tcPr>
          <w:p w:rsidR="009F7662" w:rsidRPr="009419FA" w:rsidRDefault="009F7662" w:rsidP="0084026D">
            <w:pPr>
              <w:numPr>
                <w:ilvl w:val="0"/>
                <w:numId w:val="18"/>
              </w:numPr>
              <w:rPr>
                <w:sz w:val="28"/>
                <w:szCs w:val="28"/>
              </w:rPr>
            </w:pPr>
            <w:r w:rsidRPr="009419FA">
              <w:rPr>
                <w:sz w:val="28"/>
                <w:szCs w:val="28"/>
              </w:rPr>
              <w:t>начальник отдела молодежной политики, спорта и туризма администрации Пугачевского муниципального района</w:t>
            </w:r>
          </w:p>
        </w:tc>
      </w:tr>
      <w:tr w:rsidR="009F7662" w:rsidRPr="002E0D4C" w:rsidTr="0084026D">
        <w:tc>
          <w:tcPr>
            <w:tcW w:w="3780" w:type="dxa"/>
          </w:tcPr>
          <w:p w:rsidR="009F7662" w:rsidRPr="009419FA" w:rsidRDefault="009F7662" w:rsidP="0084026D">
            <w:pPr>
              <w:rPr>
                <w:sz w:val="28"/>
                <w:szCs w:val="28"/>
              </w:rPr>
            </w:pPr>
            <w:r w:rsidRPr="009419FA">
              <w:rPr>
                <w:sz w:val="28"/>
                <w:szCs w:val="28"/>
              </w:rPr>
              <w:t xml:space="preserve">Рудакова </w:t>
            </w:r>
          </w:p>
          <w:p w:rsidR="009F7662" w:rsidRPr="009419FA" w:rsidRDefault="009F7662" w:rsidP="0084026D">
            <w:pPr>
              <w:rPr>
                <w:sz w:val="28"/>
                <w:szCs w:val="28"/>
              </w:rPr>
            </w:pPr>
            <w:r w:rsidRPr="009419FA">
              <w:rPr>
                <w:sz w:val="28"/>
                <w:szCs w:val="28"/>
              </w:rPr>
              <w:t>Оксана Владимировна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r w:rsidRPr="009419FA">
              <w:rPr>
                <w:sz w:val="28"/>
                <w:szCs w:val="28"/>
              </w:rPr>
              <w:t xml:space="preserve">Рындина </w:t>
            </w:r>
          </w:p>
          <w:p w:rsidR="009F7662" w:rsidRPr="009419FA" w:rsidRDefault="009F7662" w:rsidP="0084026D">
            <w:pPr>
              <w:rPr>
                <w:sz w:val="28"/>
                <w:szCs w:val="28"/>
              </w:rPr>
            </w:pPr>
            <w:r w:rsidRPr="009419FA">
              <w:rPr>
                <w:sz w:val="28"/>
                <w:szCs w:val="28"/>
              </w:rPr>
              <w:t>Марина Михайловна</w:t>
            </w:r>
          </w:p>
        </w:tc>
        <w:tc>
          <w:tcPr>
            <w:tcW w:w="5760" w:type="dxa"/>
          </w:tcPr>
          <w:p w:rsidR="009F7662" w:rsidRPr="009419FA" w:rsidRDefault="009F7662" w:rsidP="0084026D">
            <w:pPr>
              <w:rPr>
                <w:sz w:val="28"/>
                <w:szCs w:val="28"/>
              </w:rPr>
            </w:pPr>
            <w:r w:rsidRPr="009419FA">
              <w:rPr>
                <w:sz w:val="28"/>
                <w:szCs w:val="28"/>
              </w:rPr>
              <w:t>-         начальник филиала по г</w:t>
            </w:r>
            <w:proofErr w:type="gramStart"/>
            <w:r w:rsidRPr="009419FA">
              <w:rPr>
                <w:sz w:val="28"/>
                <w:szCs w:val="28"/>
              </w:rPr>
              <w:t>.П</w:t>
            </w:r>
            <w:proofErr w:type="gramEnd"/>
            <w:r w:rsidRPr="009419FA">
              <w:rPr>
                <w:sz w:val="28"/>
                <w:szCs w:val="28"/>
              </w:rPr>
              <w:t xml:space="preserve">угачеву и Пугачевскому району федерального казенного учреждения уголовно-исполнительной инспекции учреждения федеральной службы исполнения наказания  России по Саратовской области </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rPr>
                <w:sz w:val="28"/>
                <w:szCs w:val="28"/>
              </w:rPr>
            </w:pPr>
            <w:r w:rsidRPr="009419FA">
              <w:rPr>
                <w:sz w:val="28"/>
                <w:szCs w:val="28"/>
              </w:rPr>
              <w:t>-        заместитель председателя Пугачевского отделения Всероссийской общественной организации «Союз женщин России»</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tc>
      </w:tr>
      <w:tr w:rsidR="009F7662" w:rsidRPr="002E0D4C" w:rsidTr="0084026D">
        <w:tc>
          <w:tcPr>
            <w:tcW w:w="3780" w:type="dxa"/>
          </w:tcPr>
          <w:p w:rsidR="009F7662" w:rsidRPr="009419FA" w:rsidRDefault="009F7662" w:rsidP="0084026D">
            <w:pPr>
              <w:rPr>
                <w:sz w:val="28"/>
                <w:szCs w:val="28"/>
              </w:rPr>
            </w:pPr>
            <w:r>
              <w:rPr>
                <w:sz w:val="28"/>
                <w:szCs w:val="28"/>
              </w:rPr>
              <w:t>Кожемякина Наталья Александровна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rPr>
                <w:sz w:val="28"/>
                <w:szCs w:val="28"/>
              </w:rPr>
            </w:pPr>
          </w:p>
          <w:p w:rsidR="009F7662" w:rsidRDefault="009F7662" w:rsidP="0084026D">
            <w:pPr>
              <w:rPr>
                <w:sz w:val="28"/>
                <w:szCs w:val="28"/>
              </w:rPr>
            </w:pPr>
            <w:r w:rsidRPr="009419FA">
              <w:rPr>
                <w:sz w:val="28"/>
                <w:szCs w:val="28"/>
              </w:rPr>
              <w:t xml:space="preserve">Самсонова </w:t>
            </w:r>
          </w:p>
          <w:p w:rsidR="009F7662" w:rsidRPr="009419FA" w:rsidRDefault="009F7662" w:rsidP="0084026D">
            <w:pPr>
              <w:rPr>
                <w:sz w:val="28"/>
                <w:szCs w:val="28"/>
              </w:rPr>
            </w:pPr>
            <w:r w:rsidRPr="009419FA">
              <w:rPr>
                <w:sz w:val="28"/>
                <w:szCs w:val="28"/>
              </w:rPr>
              <w:t>Марина Николаевна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Default="009F7662" w:rsidP="0084026D">
            <w:pPr>
              <w:jc w:val="both"/>
              <w:rPr>
                <w:sz w:val="28"/>
                <w:szCs w:val="28"/>
              </w:rPr>
            </w:pPr>
            <w:r>
              <w:rPr>
                <w:sz w:val="28"/>
                <w:szCs w:val="28"/>
              </w:rPr>
              <w:lastRenderedPageBreak/>
              <w:t>Анисимов</w:t>
            </w:r>
          </w:p>
          <w:p w:rsidR="009F7662" w:rsidRDefault="009F7662" w:rsidP="0084026D">
            <w:pPr>
              <w:jc w:val="both"/>
              <w:rPr>
                <w:sz w:val="28"/>
                <w:szCs w:val="28"/>
              </w:rPr>
            </w:pPr>
            <w:r>
              <w:rPr>
                <w:sz w:val="28"/>
                <w:szCs w:val="28"/>
              </w:rPr>
              <w:t xml:space="preserve">Алексей Геннадьевич </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r>
              <w:rPr>
                <w:sz w:val="28"/>
                <w:szCs w:val="28"/>
              </w:rPr>
              <w:t>Морозова Анна Владимировна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tc>
        <w:tc>
          <w:tcPr>
            <w:tcW w:w="5760" w:type="dxa"/>
          </w:tcPr>
          <w:p w:rsidR="009F7662" w:rsidRPr="009419FA" w:rsidRDefault="009F7662" w:rsidP="0084026D">
            <w:pPr>
              <w:numPr>
                <w:ilvl w:val="0"/>
                <w:numId w:val="18"/>
              </w:numPr>
              <w:rPr>
                <w:sz w:val="28"/>
                <w:szCs w:val="28"/>
              </w:rPr>
            </w:pPr>
            <w:r>
              <w:rPr>
                <w:sz w:val="28"/>
                <w:szCs w:val="28"/>
              </w:rPr>
              <w:lastRenderedPageBreak/>
              <w:t>директор государственного казенного учреждения Саратовской области «Центр занятости населения г</w:t>
            </w:r>
            <w:proofErr w:type="gramStart"/>
            <w:r>
              <w:rPr>
                <w:sz w:val="28"/>
                <w:szCs w:val="28"/>
              </w:rPr>
              <w:t>.П</w:t>
            </w:r>
            <w:proofErr w:type="gramEnd"/>
            <w:r>
              <w:rPr>
                <w:sz w:val="28"/>
                <w:szCs w:val="28"/>
              </w:rPr>
              <w:t>угачева»</w:t>
            </w:r>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numPr>
                <w:ilvl w:val="0"/>
                <w:numId w:val="18"/>
              </w:numPr>
              <w:rPr>
                <w:sz w:val="28"/>
                <w:szCs w:val="28"/>
              </w:rPr>
            </w:pPr>
            <w:r w:rsidRPr="009419FA">
              <w:rPr>
                <w:sz w:val="28"/>
                <w:szCs w:val="28"/>
              </w:rPr>
              <w:t xml:space="preserve">инспектор по делам несовершеннолетних линейного пункта полиции на </w:t>
            </w:r>
            <w:proofErr w:type="spellStart"/>
            <w:r w:rsidRPr="009419FA">
              <w:rPr>
                <w:sz w:val="28"/>
                <w:szCs w:val="28"/>
              </w:rPr>
              <w:t>ст</w:t>
            </w:r>
            <w:proofErr w:type="gramStart"/>
            <w:r w:rsidRPr="009419FA">
              <w:rPr>
                <w:sz w:val="28"/>
                <w:szCs w:val="28"/>
              </w:rPr>
              <w:t>.П</w:t>
            </w:r>
            <w:proofErr w:type="gramEnd"/>
            <w:r w:rsidRPr="009419FA">
              <w:rPr>
                <w:sz w:val="28"/>
                <w:szCs w:val="28"/>
              </w:rPr>
              <w:t>угачевск</w:t>
            </w:r>
            <w:proofErr w:type="spellEnd"/>
          </w:p>
          <w:p w:rsidR="009F7662" w:rsidRPr="009419FA" w:rsidRDefault="009F7662" w:rsidP="0084026D">
            <w:pPr>
              <w:rPr>
                <w:sz w:val="28"/>
                <w:szCs w:val="28"/>
              </w:rPr>
            </w:pPr>
            <w:r w:rsidRPr="009419FA">
              <w:rPr>
                <w:sz w:val="28"/>
                <w:szCs w:val="28"/>
              </w:rPr>
              <w:t>(по согласованию)</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lastRenderedPageBreak/>
              <w:t xml:space="preserve">– начальник ОНД и </w:t>
            </w:r>
            <w:proofErr w:type="gramStart"/>
            <w:r>
              <w:rPr>
                <w:sz w:val="28"/>
                <w:szCs w:val="28"/>
              </w:rPr>
              <w:t>ПР</w:t>
            </w:r>
            <w:proofErr w:type="gramEnd"/>
            <w:r>
              <w:rPr>
                <w:sz w:val="28"/>
                <w:szCs w:val="28"/>
              </w:rPr>
              <w:t xml:space="preserve"> по Пугачевскому, </w:t>
            </w:r>
            <w:proofErr w:type="spellStart"/>
            <w:r>
              <w:rPr>
                <w:sz w:val="28"/>
                <w:szCs w:val="28"/>
              </w:rPr>
              <w:t>Краснопартизанскому</w:t>
            </w:r>
            <w:proofErr w:type="spellEnd"/>
            <w:r>
              <w:rPr>
                <w:sz w:val="28"/>
                <w:szCs w:val="28"/>
              </w:rPr>
              <w:t xml:space="preserve"> и </w:t>
            </w:r>
            <w:proofErr w:type="spellStart"/>
            <w:r>
              <w:rPr>
                <w:sz w:val="28"/>
                <w:szCs w:val="28"/>
              </w:rPr>
              <w:t>Перелюбскому</w:t>
            </w:r>
            <w:proofErr w:type="spellEnd"/>
            <w:r>
              <w:rPr>
                <w:sz w:val="28"/>
                <w:szCs w:val="28"/>
              </w:rPr>
              <w:t xml:space="preserve"> районам УНД и ПР Главного управления МЧС России по Саратовской области, майора внутренней службы.</w:t>
            </w:r>
          </w:p>
          <w:p w:rsidR="009F7662" w:rsidRPr="009419FA" w:rsidRDefault="009F7662" w:rsidP="0084026D">
            <w:pPr>
              <w:rPr>
                <w:sz w:val="28"/>
                <w:szCs w:val="28"/>
              </w:rPr>
            </w:pPr>
          </w:p>
          <w:p w:rsidR="009F7662" w:rsidRPr="009419FA" w:rsidRDefault="009F7662" w:rsidP="0084026D">
            <w:pPr>
              <w:rPr>
                <w:sz w:val="28"/>
                <w:szCs w:val="28"/>
              </w:rPr>
            </w:pPr>
            <w:r>
              <w:rPr>
                <w:sz w:val="28"/>
                <w:szCs w:val="28"/>
              </w:rPr>
              <w:t>– начальник отдела культуры администрации Пугачевского муниципального района</w:t>
            </w: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p w:rsidR="009F7662" w:rsidRPr="009419FA" w:rsidRDefault="009F7662" w:rsidP="0084026D">
            <w:pPr>
              <w:rPr>
                <w:sz w:val="28"/>
                <w:szCs w:val="28"/>
              </w:rPr>
            </w:pPr>
          </w:p>
        </w:tc>
      </w:tr>
    </w:tbl>
    <w:p w:rsidR="009F7662" w:rsidRDefault="009F7662" w:rsidP="009F7662">
      <w:pPr>
        <w:ind w:left="-720"/>
      </w:pPr>
      <w:r w:rsidRPr="00E15087">
        <w:lastRenderedPageBreak/>
        <w:tab/>
      </w:r>
      <w:r w:rsidRPr="00E15087">
        <w:tab/>
      </w:r>
      <w:r w:rsidRPr="00E15087">
        <w:tab/>
      </w:r>
      <w:r w:rsidRPr="00E15087">
        <w:tab/>
        <w:t xml:space="preserve"> </w:t>
      </w: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Default="009F7662" w:rsidP="009F7662">
      <w:pPr>
        <w:ind w:left="-720"/>
      </w:pP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 xml:space="preserve">Приложение </w:t>
      </w:r>
      <w:r>
        <w:rPr>
          <w:rFonts w:ascii="Times New Roman" w:hAnsi="Times New Roman" w:cs="Times New Roman"/>
          <w:sz w:val="28"/>
          <w:szCs w:val="28"/>
        </w:rPr>
        <w:t>№ 2</w:t>
      </w:r>
      <w:r w:rsidRPr="00ED59A6">
        <w:rPr>
          <w:rFonts w:ascii="Times New Roman" w:hAnsi="Times New Roman" w:cs="Times New Roman"/>
          <w:sz w:val="28"/>
          <w:szCs w:val="28"/>
        </w:rPr>
        <w:t xml:space="preserve"> </w:t>
      </w: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к постановлению</w:t>
      </w:r>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 xml:space="preserve">администрации </w:t>
      </w:r>
      <w:proofErr w:type="gramStart"/>
      <w:r w:rsidRPr="00ED59A6">
        <w:rPr>
          <w:rFonts w:ascii="Times New Roman" w:hAnsi="Times New Roman" w:cs="Times New Roman"/>
          <w:sz w:val="28"/>
          <w:szCs w:val="28"/>
        </w:rPr>
        <w:t>Пугачевского</w:t>
      </w:r>
      <w:proofErr w:type="gramEnd"/>
    </w:p>
    <w:p w:rsidR="009F7662" w:rsidRPr="00ED59A6" w:rsidRDefault="009F7662" w:rsidP="009F7662">
      <w:pPr>
        <w:pStyle w:val="a9"/>
        <w:ind w:left="5664"/>
        <w:rPr>
          <w:rFonts w:ascii="Times New Roman" w:hAnsi="Times New Roman" w:cs="Times New Roman"/>
          <w:sz w:val="28"/>
          <w:szCs w:val="28"/>
        </w:rPr>
      </w:pPr>
      <w:r w:rsidRPr="00ED59A6">
        <w:rPr>
          <w:rFonts w:ascii="Times New Roman" w:hAnsi="Times New Roman" w:cs="Times New Roman"/>
          <w:sz w:val="28"/>
          <w:szCs w:val="28"/>
        </w:rPr>
        <w:t>муниципального района</w:t>
      </w:r>
    </w:p>
    <w:p w:rsidR="009F7662" w:rsidRPr="00ED59A6" w:rsidRDefault="009F7662" w:rsidP="009F7662">
      <w:pPr>
        <w:pStyle w:val="a9"/>
        <w:ind w:left="5664"/>
        <w:rPr>
          <w:rFonts w:ascii="Times New Roman" w:hAnsi="Times New Roman" w:cs="Times New Roman"/>
          <w:sz w:val="28"/>
          <w:szCs w:val="28"/>
        </w:rPr>
      </w:pPr>
      <w:r>
        <w:rPr>
          <w:rFonts w:ascii="Times New Roman" w:hAnsi="Times New Roman" w:cs="Times New Roman"/>
          <w:sz w:val="28"/>
          <w:szCs w:val="28"/>
        </w:rPr>
        <w:t>от 18 августа 2020</w:t>
      </w:r>
      <w:r w:rsidRPr="00ED59A6">
        <w:rPr>
          <w:rFonts w:ascii="Times New Roman" w:hAnsi="Times New Roman" w:cs="Times New Roman"/>
          <w:sz w:val="28"/>
          <w:szCs w:val="28"/>
        </w:rPr>
        <w:t xml:space="preserve"> года № </w:t>
      </w:r>
      <w:r>
        <w:rPr>
          <w:rFonts w:ascii="Times New Roman" w:hAnsi="Times New Roman" w:cs="Times New Roman"/>
          <w:sz w:val="28"/>
          <w:szCs w:val="28"/>
        </w:rPr>
        <w:t>722</w:t>
      </w:r>
    </w:p>
    <w:p w:rsidR="009F7662" w:rsidRDefault="009F7662" w:rsidP="009F7662">
      <w:pPr>
        <w:pStyle w:val="a9"/>
        <w:ind w:left="708"/>
        <w:rPr>
          <w:rFonts w:ascii="Times New Roman" w:hAnsi="Times New Roman" w:cs="Times New Roman"/>
          <w:sz w:val="28"/>
          <w:szCs w:val="28"/>
        </w:rPr>
      </w:pPr>
    </w:p>
    <w:p w:rsidR="009F7662" w:rsidRPr="00ED59A6" w:rsidRDefault="009F7662" w:rsidP="009F7662">
      <w:pPr>
        <w:pStyle w:val="a9"/>
        <w:ind w:left="708"/>
        <w:rPr>
          <w:rFonts w:ascii="Times New Roman" w:hAnsi="Times New Roman" w:cs="Times New Roman"/>
          <w:sz w:val="28"/>
          <w:szCs w:val="28"/>
        </w:rPr>
      </w:pPr>
    </w:p>
    <w:p w:rsidR="009F7662" w:rsidRDefault="009F7662" w:rsidP="009F7662">
      <w:pPr>
        <w:pStyle w:val="a9"/>
        <w:jc w:val="center"/>
        <w:rPr>
          <w:rFonts w:ascii="Times New Roman" w:hAnsi="Times New Roman" w:cs="Times New Roman"/>
          <w:sz w:val="28"/>
          <w:szCs w:val="28"/>
        </w:rPr>
      </w:pPr>
      <w:r>
        <w:rPr>
          <w:rFonts w:ascii="Times New Roman" w:hAnsi="Times New Roman" w:cs="Times New Roman"/>
          <w:sz w:val="28"/>
          <w:szCs w:val="28"/>
        </w:rPr>
        <w:t xml:space="preserve">Положение </w:t>
      </w:r>
    </w:p>
    <w:p w:rsidR="009F7662" w:rsidRPr="00ED59A6" w:rsidRDefault="009F7662" w:rsidP="009F7662">
      <w:pPr>
        <w:pStyle w:val="a9"/>
        <w:jc w:val="center"/>
        <w:rPr>
          <w:rFonts w:ascii="Times New Roman" w:hAnsi="Times New Roman" w:cs="Times New Roman"/>
          <w:sz w:val="28"/>
          <w:szCs w:val="28"/>
        </w:rPr>
      </w:pPr>
      <w:r>
        <w:rPr>
          <w:rFonts w:ascii="Times New Roman" w:hAnsi="Times New Roman" w:cs="Times New Roman"/>
          <w:sz w:val="28"/>
          <w:szCs w:val="28"/>
        </w:rPr>
        <w:t>о комиссии по делам несовершеннолетних и защите их прав администрации Пугачевского муниципального района</w:t>
      </w:r>
    </w:p>
    <w:p w:rsidR="009F7662" w:rsidRDefault="009F7662" w:rsidP="009F7662">
      <w:pPr>
        <w:pStyle w:val="a9"/>
        <w:jc w:val="center"/>
        <w:rPr>
          <w:rFonts w:ascii="Times New Roman" w:eastAsia="Times New Roman" w:hAnsi="Times New Roman" w:cs="Times New Roman"/>
          <w:sz w:val="28"/>
          <w:szCs w:val="28"/>
        </w:rPr>
      </w:pPr>
    </w:p>
    <w:p w:rsidR="009F7662" w:rsidRDefault="009F7662" w:rsidP="009F7662">
      <w:pPr>
        <w:pStyle w:val="a9"/>
        <w:jc w:val="center"/>
        <w:rPr>
          <w:rFonts w:ascii="Times New Roman" w:eastAsia="Times New Roman" w:hAnsi="Times New Roman" w:cs="Times New Roman"/>
          <w:sz w:val="28"/>
          <w:szCs w:val="28"/>
        </w:rPr>
      </w:pP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1. Общее положение</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bCs/>
          <w:i/>
          <w:iCs/>
          <w:color w:val="2D2D2D"/>
          <w:sz w:val="28"/>
          <w:szCs w:val="28"/>
        </w:rPr>
        <w:t>1. Комиссия по делам несовершеннолетних и защите их прав</w:t>
      </w:r>
      <w:r>
        <w:rPr>
          <w:rFonts w:ascii="Times New Roman" w:eastAsia="Times New Roman" w:hAnsi="Times New Roman" w:cs="Times New Roman"/>
          <w:bCs/>
          <w:i/>
          <w:iCs/>
          <w:color w:val="2D2D2D"/>
          <w:sz w:val="28"/>
          <w:szCs w:val="28"/>
        </w:rPr>
        <w:t xml:space="preserve"> администрации П</w:t>
      </w:r>
      <w:r w:rsidRPr="00EB6C02">
        <w:rPr>
          <w:rFonts w:ascii="Times New Roman" w:eastAsia="Times New Roman" w:hAnsi="Times New Roman" w:cs="Times New Roman"/>
          <w:bCs/>
          <w:i/>
          <w:iCs/>
          <w:color w:val="2D2D2D"/>
          <w:sz w:val="28"/>
          <w:szCs w:val="28"/>
        </w:rPr>
        <w:t>угачевского муниципального района</w:t>
      </w:r>
      <w:r w:rsidRPr="00EB6C02">
        <w:rPr>
          <w:rFonts w:ascii="Times New Roman" w:eastAsia="Times New Roman" w:hAnsi="Times New Roman" w:cs="Times New Roman"/>
          <w:color w:val="2D2D2D"/>
          <w:sz w:val="28"/>
          <w:szCs w:val="28"/>
        </w:rPr>
        <w:br/>
      </w:r>
    </w:p>
    <w:p w:rsidR="009F7662" w:rsidRPr="00EB6C02" w:rsidRDefault="009F7662" w:rsidP="005F53E5">
      <w:pPr>
        <w:pStyle w:val="a9"/>
        <w:rPr>
          <w:rFonts w:ascii="Times New Roman" w:eastAsia="Times New Roman" w:hAnsi="Times New Roman" w:cs="Times New Roman"/>
          <w:color w:val="2D2D2D"/>
          <w:sz w:val="28"/>
          <w:szCs w:val="28"/>
        </w:rPr>
      </w:pPr>
      <w:proofErr w:type="gramStart"/>
      <w:r w:rsidRPr="00EB6C02">
        <w:rPr>
          <w:rFonts w:ascii="Times New Roman" w:eastAsia="Times New Roman" w:hAnsi="Times New Roman" w:cs="Times New Roman"/>
          <w:color w:val="2D2D2D"/>
          <w:sz w:val="28"/>
          <w:szCs w:val="28"/>
        </w:rPr>
        <w:t>Комиссия по делам несовершеннолетних и защите их прав администрации пугачевского муниципального района (далее - комиссия) является коллегиальными органами системы профилактики безнадзорности и правонарушений несовершеннолетних (далее - система профилактики), созданная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w:t>
      </w:r>
      <w:proofErr w:type="gramEnd"/>
      <w:r w:rsidRPr="00EB6C02">
        <w:rPr>
          <w:rFonts w:ascii="Times New Roman" w:eastAsia="Times New Roman" w:hAnsi="Times New Roman" w:cs="Times New Roman"/>
          <w:color w:val="2D2D2D"/>
          <w:sz w:val="28"/>
          <w:szCs w:val="28"/>
        </w:rPr>
        <w:t>,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2. Правовая основа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Комиссия руководствуются в своей деятельности Российской Федерации, Федеральным законом от 24 июля 1998 года N 124-ФЗ "Об основных гарантиях прав ребенка в Российской Федерации", Федеральным законом от 24 июня 1999 года N 120-ФЗ "Об основах системы профилактики безнадзорности и правонарушений несовершеннолетних", законом Российской Федерации об административных правонарушениях, иными федеральными законами и нормативными правовыми актами Российской Федерации, Законом (Основным Законом) Саратовской</w:t>
      </w:r>
      <w:proofErr w:type="gramEnd"/>
      <w:r w:rsidRPr="00EB6C02">
        <w:rPr>
          <w:rFonts w:ascii="Times New Roman" w:eastAsia="Times New Roman" w:hAnsi="Times New Roman" w:cs="Times New Roman"/>
          <w:color w:val="2D2D2D"/>
          <w:sz w:val="28"/>
          <w:szCs w:val="28"/>
        </w:rPr>
        <w:t xml:space="preserve"> области, Законом Саратовской области </w:t>
      </w:r>
      <w:r w:rsidRPr="00EB6C02">
        <w:rPr>
          <w:rFonts w:ascii="Times New Roman" w:eastAsia="Times New Roman" w:hAnsi="Times New Roman" w:cs="Times New Roman"/>
          <w:color w:val="000000" w:themeColor="text1"/>
          <w:sz w:val="28"/>
          <w:szCs w:val="28"/>
        </w:rPr>
        <w:t>от 29 июля 2009 года N 104-ЗСО "Об административных правонарушениях на территории Саратовской области",</w:t>
      </w:r>
      <w:r w:rsidRPr="00EB6C02">
        <w:rPr>
          <w:rFonts w:ascii="Times New Roman" w:eastAsia="Times New Roman" w:hAnsi="Times New Roman" w:cs="Times New Roman"/>
          <w:color w:val="2D2D2D"/>
          <w:sz w:val="28"/>
          <w:szCs w:val="28"/>
        </w:rPr>
        <w:t xml:space="preserve"> </w:t>
      </w:r>
      <w:r w:rsidRPr="00EB6C02">
        <w:rPr>
          <w:rFonts w:ascii="Times New Roman" w:eastAsia="Times New Roman" w:hAnsi="Times New Roman" w:cs="Times New Roman"/>
          <w:color w:val="2D2D2D"/>
          <w:sz w:val="28"/>
          <w:szCs w:val="28"/>
        </w:rPr>
        <w:lastRenderedPageBreak/>
        <w:t>настоящим Законом, иными нормативными правовыми актами области.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3. Принципы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Деятельность комиссии, основывается на принципах законности, демократизма, поддержки семей с несовершеннолетними детьми и взаимодействия с ними,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r w:rsidRPr="00EB6C02">
        <w:rPr>
          <w:rFonts w:ascii="Times New Roman" w:eastAsia="Times New Roman" w:hAnsi="Times New Roman" w:cs="Times New Roman"/>
          <w:color w:val="2D2D2D"/>
          <w:sz w:val="28"/>
          <w:szCs w:val="28"/>
        </w:rPr>
        <w:br/>
      </w:r>
      <w:proofErr w:type="gramEnd"/>
    </w:p>
    <w:p w:rsidR="009F7662" w:rsidRPr="001E6C4B"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4. Задачи комиссии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t>Задачами комиссии являются:</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br/>
        <w:t>1)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r w:rsidRPr="00EB6C02">
        <w:rPr>
          <w:rFonts w:ascii="Times New Roman" w:eastAsia="Times New Roman" w:hAnsi="Times New Roman" w:cs="Times New Roman"/>
          <w:color w:val="2D2D2D"/>
          <w:sz w:val="28"/>
          <w:szCs w:val="28"/>
        </w:rPr>
        <w:br/>
        <w:t>2) обеспечение защиты прав и законных интересов несовершеннолетних;</w:t>
      </w:r>
      <w:r w:rsidRPr="00EB6C02">
        <w:rPr>
          <w:rFonts w:ascii="Times New Roman" w:eastAsia="Times New Roman" w:hAnsi="Times New Roman" w:cs="Times New Roman"/>
          <w:color w:val="2D2D2D"/>
          <w:sz w:val="28"/>
          <w:szCs w:val="28"/>
        </w:rPr>
        <w:br/>
        <w:t xml:space="preserve">3) социально-педагогическая реабилитация несовершеннолетних, находящихся в социально опасном положении, в том </w:t>
      </w:r>
      <w:proofErr w:type="gramStart"/>
      <w:r w:rsidRPr="00EB6C02">
        <w:rPr>
          <w:rFonts w:ascii="Times New Roman" w:eastAsia="Times New Roman" w:hAnsi="Times New Roman" w:cs="Times New Roman"/>
          <w:color w:val="2D2D2D"/>
          <w:sz w:val="28"/>
          <w:szCs w:val="28"/>
        </w:rPr>
        <w:t>числе</w:t>
      </w:r>
      <w:proofErr w:type="gramEnd"/>
      <w:r w:rsidRPr="00EB6C02">
        <w:rPr>
          <w:rFonts w:ascii="Times New Roman" w:eastAsia="Times New Roman" w:hAnsi="Times New Roman" w:cs="Times New Roman"/>
          <w:color w:val="2D2D2D"/>
          <w:sz w:val="28"/>
          <w:szCs w:val="28"/>
        </w:rPr>
        <w:t xml:space="preserve"> связанном с немедицинским потреблением наркотических средств и психотропных веществ;</w:t>
      </w:r>
      <w:r w:rsidRPr="00EB6C02">
        <w:rPr>
          <w:rFonts w:ascii="Times New Roman" w:eastAsia="Times New Roman" w:hAnsi="Times New Roman" w:cs="Times New Roman"/>
          <w:color w:val="2D2D2D"/>
          <w:sz w:val="28"/>
          <w:szCs w:val="28"/>
        </w:rPr>
        <w:br/>
        <w:t>4)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5. Состав комиссии</w:t>
      </w:r>
    </w:p>
    <w:p w:rsidR="009F766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В состав комиссии, за исключением общественной комиссии, входят председатель комиссии, заместитель (заместители) председателя комиссии, ответственный секретарь комиссии и не менее восьми членов комиссии.</w:t>
      </w:r>
      <w:r w:rsidRPr="00EB6C02">
        <w:rPr>
          <w:rFonts w:ascii="Times New Roman" w:eastAsia="Times New Roman" w:hAnsi="Times New Roman" w:cs="Times New Roman"/>
          <w:color w:val="2D2D2D"/>
          <w:sz w:val="28"/>
          <w:szCs w:val="28"/>
        </w:rPr>
        <w:br/>
        <w:t xml:space="preserve">2. Членами комиссии являются руководители (их заместители) органов и учреждений системы профилактики, а также могут являться представители иных государственных (муниципальных) органов и учреждений, представители общественных объединений, религиозных </w:t>
      </w:r>
      <w:proofErr w:type="spellStart"/>
      <w:r w:rsidRPr="00EB6C02">
        <w:rPr>
          <w:rFonts w:ascii="Times New Roman" w:eastAsia="Times New Roman" w:hAnsi="Times New Roman" w:cs="Times New Roman"/>
          <w:color w:val="2D2D2D"/>
          <w:sz w:val="28"/>
          <w:szCs w:val="28"/>
        </w:rPr>
        <w:t>конфессий</w:t>
      </w:r>
      <w:proofErr w:type="spellEnd"/>
      <w:r w:rsidRPr="00EB6C02">
        <w:rPr>
          <w:rFonts w:ascii="Times New Roman" w:eastAsia="Times New Roman" w:hAnsi="Times New Roman" w:cs="Times New Roman"/>
          <w:color w:val="2D2D2D"/>
          <w:sz w:val="28"/>
          <w:szCs w:val="28"/>
        </w:rPr>
        <w:t>, граждане, имеющие опыт работы с несовершеннолетними, депутаты соответствующих представительных органов, другие заинтересованные лица.</w:t>
      </w:r>
      <w:r w:rsidRPr="00EB6C02">
        <w:rPr>
          <w:rFonts w:ascii="Times New Roman" w:eastAsia="Times New Roman" w:hAnsi="Times New Roman" w:cs="Times New Roman"/>
          <w:color w:val="2D2D2D"/>
          <w:sz w:val="28"/>
          <w:szCs w:val="28"/>
        </w:rPr>
        <w:br/>
        <w:t xml:space="preserve">Председателем комиссии, заместителем председателя комиссии, ответственным секретарем комиссии, членом комиссии может быть гражданин Российской Федерации, достигший возраста двадцати одного </w:t>
      </w:r>
      <w:r w:rsidRPr="00EB6C02">
        <w:rPr>
          <w:rFonts w:ascii="Times New Roman" w:eastAsia="Times New Roman" w:hAnsi="Times New Roman" w:cs="Times New Roman"/>
          <w:color w:val="2D2D2D"/>
          <w:sz w:val="28"/>
          <w:szCs w:val="28"/>
        </w:rPr>
        <w:lastRenderedPageBreak/>
        <w:t>года.</w:t>
      </w:r>
      <w:r w:rsidRPr="00EB6C02">
        <w:rPr>
          <w:rFonts w:ascii="Times New Roman" w:eastAsia="Times New Roman" w:hAnsi="Times New Roman" w:cs="Times New Roman"/>
          <w:color w:val="2D2D2D"/>
          <w:sz w:val="28"/>
          <w:szCs w:val="28"/>
        </w:rPr>
        <w:br/>
        <w:t xml:space="preserve">3. </w:t>
      </w:r>
      <w:proofErr w:type="gramStart"/>
      <w:r w:rsidRPr="00EB6C02">
        <w:rPr>
          <w:rFonts w:ascii="Times New Roman" w:eastAsia="Times New Roman" w:hAnsi="Times New Roman" w:cs="Times New Roman"/>
          <w:color w:val="2D2D2D"/>
          <w:sz w:val="28"/>
          <w:szCs w:val="28"/>
        </w:rPr>
        <w:t>Председатель комиссии осуществляет полномочия члена комиссии, предусмо</w:t>
      </w:r>
      <w:r>
        <w:rPr>
          <w:rFonts w:ascii="Times New Roman" w:eastAsia="Times New Roman" w:hAnsi="Times New Roman" w:cs="Times New Roman"/>
          <w:color w:val="2D2D2D"/>
          <w:sz w:val="28"/>
          <w:szCs w:val="28"/>
        </w:rPr>
        <w:t>тренные пунктами 1-5 и 7</w:t>
      </w:r>
      <w:r w:rsidRPr="00EB6C02">
        <w:rPr>
          <w:rFonts w:ascii="Times New Roman" w:eastAsia="Times New Roman" w:hAnsi="Times New Roman" w:cs="Times New Roman"/>
          <w:color w:val="2D2D2D"/>
          <w:sz w:val="28"/>
          <w:szCs w:val="28"/>
        </w:rPr>
        <w:t xml:space="preserve"> настоящей статьи, а также:</w:t>
      </w:r>
      <w:r w:rsidRPr="00EB6C02">
        <w:rPr>
          <w:rFonts w:ascii="Times New Roman" w:eastAsia="Times New Roman" w:hAnsi="Times New Roman" w:cs="Times New Roman"/>
          <w:color w:val="2D2D2D"/>
          <w:sz w:val="28"/>
          <w:szCs w:val="28"/>
        </w:rPr>
        <w:br/>
        <w:t>1) осуществляет руководство деятельностью комиссии;</w:t>
      </w:r>
      <w:r w:rsidRPr="00EB6C02">
        <w:rPr>
          <w:rFonts w:ascii="Times New Roman" w:eastAsia="Times New Roman" w:hAnsi="Times New Roman" w:cs="Times New Roman"/>
          <w:color w:val="2D2D2D"/>
          <w:sz w:val="28"/>
          <w:szCs w:val="28"/>
        </w:rPr>
        <w:br/>
        <w:t>2) председательствует на заседании комиссии и организует ее работу;</w:t>
      </w:r>
      <w:r w:rsidRPr="00EB6C02">
        <w:rPr>
          <w:rFonts w:ascii="Times New Roman" w:eastAsia="Times New Roman" w:hAnsi="Times New Roman" w:cs="Times New Roman"/>
          <w:color w:val="2D2D2D"/>
          <w:sz w:val="28"/>
          <w:szCs w:val="28"/>
        </w:rPr>
        <w:br/>
        <w:t>3) имеет право решающего голоса при голосовании на заседании комиссии;</w:t>
      </w:r>
      <w:r w:rsidRPr="00EB6C02">
        <w:rPr>
          <w:rFonts w:ascii="Times New Roman" w:eastAsia="Times New Roman" w:hAnsi="Times New Roman" w:cs="Times New Roman"/>
          <w:color w:val="2D2D2D"/>
          <w:sz w:val="28"/>
          <w:szCs w:val="28"/>
        </w:rPr>
        <w:br/>
        <w:t>4) представляет комиссию в государственных органах, органах местного самоуправления и иных организациях;</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5) утверждает повестку заседания комиссии;</w:t>
      </w:r>
      <w:r w:rsidRPr="00EB6C02">
        <w:rPr>
          <w:rFonts w:ascii="Times New Roman" w:eastAsia="Times New Roman" w:hAnsi="Times New Roman" w:cs="Times New Roman"/>
          <w:color w:val="2D2D2D"/>
          <w:sz w:val="28"/>
          <w:szCs w:val="28"/>
        </w:rPr>
        <w:br/>
        <w:t>6) назначает дату заседания комиссии;</w:t>
      </w:r>
      <w:r w:rsidRPr="00EB6C02">
        <w:rPr>
          <w:rFonts w:ascii="Times New Roman" w:eastAsia="Times New Roman" w:hAnsi="Times New Roman" w:cs="Times New Roman"/>
          <w:color w:val="2D2D2D"/>
          <w:sz w:val="28"/>
          <w:szCs w:val="28"/>
        </w:rPr>
        <w:br/>
        <w:t>7) дает заместителю председателя комиссии, ответственному секретарю комиссии, членам комиссии обязательные к исполнению поручения по вопросам, отнесенным к компетенции комиссии;</w:t>
      </w:r>
      <w:r w:rsidRPr="00EB6C02">
        <w:rPr>
          <w:rFonts w:ascii="Times New Roman" w:eastAsia="Times New Roman" w:hAnsi="Times New Roman" w:cs="Times New Roman"/>
          <w:color w:val="2D2D2D"/>
          <w:sz w:val="28"/>
          <w:szCs w:val="28"/>
        </w:rPr>
        <w:br/>
        <w:t>8) представляет уполномоченным органам (должностным лицам) предложения по формированию персонального состава комиссии;</w:t>
      </w:r>
      <w:r w:rsidRPr="00EB6C02">
        <w:rPr>
          <w:rFonts w:ascii="Times New Roman" w:eastAsia="Times New Roman" w:hAnsi="Times New Roman" w:cs="Times New Roman"/>
          <w:color w:val="2D2D2D"/>
          <w:sz w:val="28"/>
          <w:szCs w:val="28"/>
        </w:rPr>
        <w:br/>
        <w:t>9) осуществляет контроль за исполнением плана работы комиссии, подписывает постановления комиссии;</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10) 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11) составляет протоколы об административных правонарушениях в случаях, предусмотренных </w:t>
      </w:r>
      <w:hyperlink r:id="rId8"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4.</w:t>
      </w:r>
      <w:proofErr w:type="gramEnd"/>
      <w:r w:rsidRPr="00EB6C02">
        <w:rPr>
          <w:rFonts w:ascii="Times New Roman" w:eastAsia="Times New Roman" w:hAnsi="Times New Roman" w:cs="Times New Roman"/>
          <w:color w:val="2D2D2D"/>
          <w:sz w:val="28"/>
          <w:szCs w:val="28"/>
        </w:rPr>
        <w:t xml:space="preserve"> Заместитель председателя комиссии осуществляет полномочия, предусмотренные пунктами 1-5 и 7 части 6 настоящей статьи, а также:</w:t>
      </w:r>
      <w:r w:rsidRPr="00EB6C02">
        <w:rPr>
          <w:rFonts w:ascii="Times New Roman" w:eastAsia="Times New Roman" w:hAnsi="Times New Roman" w:cs="Times New Roman"/>
          <w:color w:val="2D2D2D"/>
          <w:sz w:val="28"/>
          <w:szCs w:val="28"/>
        </w:rPr>
        <w:br/>
        <w:t>1) выполняет поручения председателя комиссии;</w:t>
      </w:r>
      <w:r w:rsidRPr="00EB6C02">
        <w:rPr>
          <w:rFonts w:ascii="Times New Roman" w:eastAsia="Times New Roman" w:hAnsi="Times New Roman" w:cs="Times New Roman"/>
          <w:color w:val="2D2D2D"/>
          <w:sz w:val="28"/>
          <w:szCs w:val="28"/>
        </w:rPr>
        <w:br/>
        <w:t>2) исполняет обязанности председателя комиссии в его отсутствие;</w:t>
      </w:r>
      <w:r w:rsidRPr="00EB6C02">
        <w:rPr>
          <w:rFonts w:ascii="Times New Roman" w:eastAsia="Times New Roman" w:hAnsi="Times New Roman" w:cs="Times New Roman"/>
          <w:color w:val="2D2D2D"/>
          <w:sz w:val="28"/>
          <w:szCs w:val="28"/>
        </w:rPr>
        <w:br/>
        <w:t xml:space="preserve">3) обеспечивает </w:t>
      </w:r>
      <w:proofErr w:type="gramStart"/>
      <w:r w:rsidRPr="00EB6C02">
        <w:rPr>
          <w:rFonts w:ascii="Times New Roman" w:eastAsia="Times New Roman" w:hAnsi="Times New Roman" w:cs="Times New Roman"/>
          <w:color w:val="2D2D2D"/>
          <w:sz w:val="28"/>
          <w:szCs w:val="28"/>
        </w:rPr>
        <w:t>контроль за</w:t>
      </w:r>
      <w:proofErr w:type="gramEnd"/>
      <w:r w:rsidRPr="00EB6C02">
        <w:rPr>
          <w:rFonts w:ascii="Times New Roman" w:eastAsia="Times New Roman" w:hAnsi="Times New Roman" w:cs="Times New Roman"/>
          <w:color w:val="2D2D2D"/>
          <w:sz w:val="28"/>
          <w:szCs w:val="28"/>
        </w:rPr>
        <w:t xml:space="preserve"> исполнением постановлений комиссии;</w:t>
      </w:r>
      <w:r w:rsidRPr="00EB6C02">
        <w:rPr>
          <w:rFonts w:ascii="Times New Roman" w:eastAsia="Times New Roman" w:hAnsi="Times New Roman" w:cs="Times New Roman"/>
          <w:color w:val="2D2D2D"/>
          <w:sz w:val="28"/>
          <w:szCs w:val="28"/>
        </w:rPr>
        <w:br/>
        <w:t>4) обеспечивает контроль за своевременной подготовкой материалов для рассмотрения на заседании комиссии;</w:t>
      </w:r>
      <w:r w:rsidRPr="00EB6C02">
        <w:rPr>
          <w:rFonts w:ascii="Times New Roman" w:eastAsia="Times New Roman" w:hAnsi="Times New Roman" w:cs="Times New Roman"/>
          <w:color w:val="2D2D2D"/>
          <w:sz w:val="28"/>
          <w:szCs w:val="28"/>
        </w:rPr>
        <w:br/>
        <w:t>5) составляет протоколы об административных правонарушениях в случаях, предусмотренных </w:t>
      </w:r>
      <w:hyperlink r:id="rId9"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5. Ответственный секретарь комиссии осуществляет полномочия, предусмотренные п</w:t>
      </w:r>
      <w:r>
        <w:rPr>
          <w:rFonts w:ascii="Times New Roman" w:eastAsia="Times New Roman" w:hAnsi="Times New Roman" w:cs="Times New Roman"/>
          <w:color w:val="2D2D2D"/>
          <w:sz w:val="28"/>
          <w:szCs w:val="28"/>
        </w:rPr>
        <w:t>унктами 1, 3-5 и 7</w:t>
      </w:r>
      <w:r w:rsidRPr="00EB6C02">
        <w:rPr>
          <w:rFonts w:ascii="Times New Roman" w:eastAsia="Times New Roman" w:hAnsi="Times New Roman" w:cs="Times New Roman"/>
          <w:color w:val="2D2D2D"/>
          <w:sz w:val="28"/>
          <w:szCs w:val="28"/>
        </w:rPr>
        <w:t xml:space="preserve"> настоящей статьи, а также:</w:t>
      </w:r>
      <w:r w:rsidRPr="00EB6C02">
        <w:rPr>
          <w:rFonts w:ascii="Times New Roman" w:eastAsia="Times New Roman" w:hAnsi="Times New Roman" w:cs="Times New Roman"/>
          <w:color w:val="2D2D2D"/>
          <w:sz w:val="28"/>
          <w:szCs w:val="28"/>
        </w:rPr>
        <w:br/>
        <w:t>1) осуществляет подготовку материалов для рассмотрения на заседании комиссии;</w:t>
      </w:r>
      <w:r w:rsidRPr="00EB6C02">
        <w:rPr>
          <w:rFonts w:ascii="Times New Roman" w:eastAsia="Times New Roman" w:hAnsi="Times New Roman" w:cs="Times New Roman"/>
          <w:color w:val="2D2D2D"/>
          <w:sz w:val="28"/>
          <w:szCs w:val="28"/>
        </w:rPr>
        <w:br/>
        <w:t>2) выполняет поручения председателя комиссии и заместителя председателя комиссии;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3) 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4) осуществляет подготовку и оформление проектов постановлений и иных актов, принимаемых комиссией по результатам рассмотрения соответствующих вопросов на заседании;</w:t>
      </w:r>
      <w:r w:rsidRPr="00EB6C02">
        <w:rPr>
          <w:rFonts w:ascii="Times New Roman" w:eastAsia="Times New Roman" w:hAnsi="Times New Roman" w:cs="Times New Roman"/>
          <w:color w:val="2D2D2D"/>
          <w:sz w:val="28"/>
          <w:szCs w:val="28"/>
        </w:rPr>
        <w:br/>
        <w:t>5) обеспечивает вручение копий постановлений и иных актов, принимаемых комиссией.</w:t>
      </w:r>
      <w:r w:rsidRPr="00EB6C02">
        <w:rPr>
          <w:rFonts w:ascii="Times New Roman" w:eastAsia="Times New Roman" w:hAnsi="Times New Roman" w:cs="Times New Roman"/>
          <w:color w:val="2D2D2D"/>
          <w:sz w:val="28"/>
          <w:szCs w:val="28"/>
        </w:rPr>
        <w:br/>
        <w:t>6.</w:t>
      </w:r>
      <w:proofErr w:type="gramEnd"/>
      <w:r w:rsidRPr="00EB6C02">
        <w:rPr>
          <w:rFonts w:ascii="Times New Roman" w:eastAsia="Times New Roman" w:hAnsi="Times New Roman" w:cs="Times New Roman"/>
          <w:color w:val="2D2D2D"/>
          <w:sz w:val="28"/>
          <w:szCs w:val="28"/>
        </w:rPr>
        <w:t xml:space="preserve"> </w:t>
      </w:r>
      <w:proofErr w:type="gramStart"/>
      <w:r w:rsidRPr="00EB6C02">
        <w:rPr>
          <w:rFonts w:ascii="Times New Roman" w:eastAsia="Times New Roman" w:hAnsi="Times New Roman" w:cs="Times New Roman"/>
          <w:color w:val="2D2D2D"/>
          <w:sz w:val="28"/>
          <w:szCs w:val="28"/>
        </w:rPr>
        <w:t>Члены комиссии обладают равными правами при рассмотрении и обсуждении вопросов (материалов, дел), отнесенных к компетенции комиссии, и осуществляют следующие полномочия:</w:t>
      </w:r>
      <w:r w:rsidRPr="00EB6C02">
        <w:rPr>
          <w:rFonts w:ascii="Times New Roman" w:eastAsia="Times New Roman" w:hAnsi="Times New Roman" w:cs="Times New Roman"/>
          <w:color w:val="2D2D2D"/>
          <w:sz w:val="28"/>
          <w:szCs w:val="28"/>
        </w:rPr>
        <w:br/>
        <w:t>1) участвуют в заседании комиссии и его подготовке;</w:t>
      </w:r>
      <w:r w:rsidRPr="00EB6C02">
        <w:rPr>
          <w:rFonts w:ascii="Times New Roman" w:eastAsia="Times New Roman" w:hAnsi="Times New Roman" w:cs="Times New Roman"/>
          <w:color w:val="2D2D2D"/>
          <w:sz w:val="28"/>
          <w:szCs w:val="28"/>
        </w:rPr>
        <w:br/>
        <w:t>2) предварительно (до заседания комиссии) знакомятся с материалами по вопросам, выносимым на ее рассмотрение;</w:t>
      </w:r>
      <w:r w:rsidRPr="00EB6C02">
        <w:rPr>
          <w:rFonts w:ascii="Times New Roman" w:eastAsia="Times New Roman" w:hAnsi="Times New Roman" w:cs="Times New Roman"/>
          <w:color w:val="2D2D2D"/>
          <w:sz w:val="28"/>
          <w:szCs w:val="28"/>
        </w:rPr>
        <w:br/>
        <w:t>3) вносят предложения об отложении рассмотрения вопроса (материалов, дела) и о запросе дополнительных материалов по нему;</w:t>
      </w:r>
      <w:proofErr w:type="gramEnd"/>
      <w:r w:rsidRPr="00EB6C02">
        <w:rPr>
          <w:rFonts w:ascii="Times New Roman" w:eastAsia="Times New Roman" w:hAnsi="Times New Roman" w:cs="Times New Roman"/>
          <w:color w:val="2D2D2D"/>
          <w:sz w:val="28"/>
          <w:szCs w:val="28"/>
        </w:rPr>
        <w:br/>
        <w:t>4)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r w:rsidRPr="00EB6C02">
        <w:rPr>
          <w:rFonts w:ascii="Times New Roman" w:eastAsia="Times New Roman" w:hAnsi="Times New Roman" w:cs="Times New Roman"/>
          <w:color w:val="2D2D2D"/>
          <w:sz w:val="28"/>
          <w:szCs w:val="28"/>
        </w:rPr>
        <w:br/>
        <w:t>5) участвуют в обсуждении постановлений, принимаемых комиссией, а также иных решений по рассматриваемым вопросам (материалам, делам) и голосуют при их принятии;</w:t>
      </w:r>
      <w:r w:rsidRPr="00EB6C02">
        <w:rPr>
          <w:rFonts w:ascii="Times New Roman" w:eastAsia="Times New Roman" w:hAnsi="Times New Roman" w:cs="Times New Roman"/>
          <w:color w:val="2D2D2D"/>
          <w:sz w:val="28"/>
          <w:szCs w:val="28"/>
        </w:rPr>
        <w:br/>
        <w:t>6) составляют протоколы об административных правонарушениях в случаях и порядке, предусмотренных </w:t>
      </w:r>
      <w:hyperlink r:id="rId10" w:history="1">
        <w:r w:rsidRPr="00EB6C02">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7) 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w:t>
      </w:r>
      <w:proofErr w:type="gramEnd"/>
      <w:r w:rsidRPr="00EB6C02">
        <w:rPr>
          <w:rFonts w:ascii="Times New Roman" w:eastAsia="Times New Roman" w:hAnsi="Times New Roman" w:cs="Times New Roman"/>
          <w:color w:val="2D2D2D"/>
          <w:sz w:val="28"/>
          <w:szCs w:val="28"/>
        </w:rPr>
        <w:t xml:space="preserve"> причин и условий, способствовавших нарушению прав и законных интересов несовершеннолетних, их безнадзорности и совершению правонарушений;</w:t>
      </w:r>
      <w:r w:rsidRPr="00EB6C02">
        <w:rPr>
          <w:rFonts w:ascii="Times New Roman" w:eastAsia="Times New Roman" w:hAnsi="Times New Roman" w:cs="Times New Roman"/>
          <w:color w:val="2D2D2D"/>
          <w:sz w:val="28"/>
          <w:szCs w:val="28"/>
        </w:rPr>
        <w:br/>
        <w:t>8) выполняют поручения председателя комиссии;</w:t>
      </w:r>
      <w:r w:rsidRPr="00EB6C02">
        <w:rPr>
          <w:rFonts w:ascii="Times New Roman" w:eastAsia="Times New Roman" w:hAnsi="Times New Roman" w:cs="Times New Roman"/>
          <w:color w:val="2D2D2D"/>
          <w:sz w:val="28"/>
          <w:szCs w:val="28"/>
        </w:rPr>
        <w:br/>
        <w:t>9) информируют председателя комиссии о своем участии в заседании или причинах отсутствия на заседании.</w:t>
      </w:r>
      <w:r w:rsidRPr="00EB6C02">
        <w:rPr>
          <w:rFonts w:ascii="Times New Roman" w:eastAsia="Times New Roman" w:hAnsi="Times New Roman" w:cs="Times New Roman"/>
          <w:color w:val="2D2D2D"/>
          <w:sz w:val="28"/>
          <w:szCs w:val="28"/>
        </w:rPr>
        <w:br/>
        <w:t>7.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8. Полномочия председателя комиссии, заместителя председателя комиссии, ответственного секретаря комиссии, члена комиссии прекращаются при наличии следующих оснований:</w:t>
      </w:r>
      <w:r w:rsidRPr="00EB6C02">
        <w:rPr>
          <w:rFonts w:ascii="Times New Roman" w:eastAsia="Times New Roman" w:hAnsi="Times New Roman" w:cs="Times New Roman"/>
          <w:color w:val="2D2D2D"/>
          <w:sz w:val="28"/>
          <w:szCs w:val="28"/>
        </w:rPr>
        <w:br/>
        <w:t xml:space="preserve">1) подача письменного заявления о прекращении полномочий председателя комиссии (заместителя председателя комиссии, ответственного секретаря </w:t>
      </w:r>
      <w:r w:rsidRPr="00EB6C02">
        <w:rPr>
          <w:rFonts w:ascii="Times New Roman" w:eastAsia="Times New Roman" w:hAnsi="Times New Roman" w:cs="Times New Roman"/>
          <w:color w:val="2D2D2D"/>
          <w:sz w:val="28"/>
          <w:szCs w:val="28"/>
        </w:rPr>
        <w:lastRenderedPageBreak/>
        <w:t>комиссии, члена комиссии) в уполномоченные органы (должностным лицам);</w:t>
      </w:r>
      <w:r w:rsidRPr="00EB6C02">
        <w:rPr>
          <w:rFonts w:ascii="Times New Roman" w:eastAsia="Times New Roman" w:hAnsi="Times New Roman" w:cs="Times New Roman"/>
          <w:color w:val="2D2D2D"/>
          <w:sz w:val="28"/>
          <w:szCs w:val="28"/>
        </w:rPr>
        <w:br/>
        <w:t>2) признание председателя комиссии (заместителя председателя комиссии, ответственного секретаря комиссии, члена комиссии) решением суда, вступившим в законную силу, недееспособным, ограниченно дееспособным и безвестно отсутствующим или умершим;</w:t>
      </w:r>
      <w:r w:rsidRPr="00EB6C02">
        <w:rPr>
          <w:rFonts w:ascii="Times New Roman" w:eastAsia="Times New Roman" w:hAnsi="Times New Roman" w:cs="Times New Roman"/>
          <w:color w:val="2D2D2D"/>
          <w:sz w:val="28"/>
          <w:szCs w:val="28"/>
        </w:rPr>
        <w:br/>
        <w:t>3) прекращение полномочий комиссии;</w:t>
      </w:r>
      <w:r w:rsidRPr="00EB6C02">
        <w:rPr>
          <w:rFonts w:ascii="Times New Roman" w:eastAsia="Times New Roman" w:hAnsi="Times New Roman" w:cs="Times New Roman"/>
          <w:color w:val="2D2D2D"/>
          <w:sz w:val="28"/>
          <w:szCs w:val="28"/>
        </w:rPr>
        <w:br/>
        <w:t>4) увольнение председателя комиссии (заместителя председателя комиссии, ответственного секретаря комиссии,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5) отзыв (замена) председателя комиссии (заместителя председателя комиссии, ответственного секретаря комиссии,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r w:rsidRPr="00EB6C02">
        <w:rPr>
          <w:rFonts w:ascii="Times New Roman" w:eastAsia="Times New Roman" w:hAnsi="Times New Roman" w:cs="Times New Roman"/>
          <w:color w:val="2D2D2D"/>
          <w:sz w:val="28"/>
          <w:szCs w:val="28"/>
        </w:rPr>
        <w:br/>
        <w:t>6) систематическое неисполнение или ненадлежащее исполнение председателем комиссии (заместителем председателя комиссии, ответственным секретарем комиссии, членом комиссии) своих полномочий;</w:t>
      </w:r>
      <w:proofErr w:type="gramEnd"/>
      <w:r w:rsidRPr="00EB6C02">
        <w:rPr>
          <w:rFonts w:ascii="Times New Roman" w:eastAsia="Times New Roman" w:hAnsi="Times New Roman" w:cs="Times New Roman"/>
          <w:color w:val="2D2D2D"/>
          <w:sz w:val="28"/>
          <w:szCs w:val="28"/>
        </w:rPr>
        <w:br/>
        <w:t>7) по факту смерти.</w:t>
      </w:r>
      <w:r w:rsidRPr="00EB6C02">
        <w:rPr>
          <w:rFonts w:ascii="Times New Roman" w:eastAsia="Times New Roman" w:hAnsi="Times New Roman" w:cs="Times New Roman"/>
          <w:color w:val="2D2D2D"/>
          <w:sz w:val="28"/>
          <w:szCs w:val="28"/>
        </w:rPr>
        <w:br/>
        <w:t>9. При прекращении полномочий председатель комиссии (заместитель председателя комиссии, ответственный секретарь комиссии,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законную силу, умершим), 3 и 7 части 8 настоящей статьи.</w:t>
      </w:r>
    </w:p>
    <w:p w:rsidR="009F7662" w:rsidRPr="00EB6C02" w:rsidRDefault="009F7662" w:rsidP="009F7662">
      <w:pPr>
        <w:pStyle w:val="a9"/>
        <w:rPr>
          <w:rFonts w:ascii="Times New Roman" w:eastAsia="Times New Roman" w:hAnsi="Times New Roman" w:cs="Times New Roman"/>
          <w:color w:val="2D2D2D"/>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6. Порядок создания и состав комиссии, обеспечение их деятельности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Комиссия в Пугачевском муниципальном районе Саратовской области создаётся органами местного самоуправления в соответствии с Законом.</w:t>
      </w:r>
      <w:r w:rsidRPr="00EB6C02">
        <w:rPr>
          <w:rFonts w:ascii="Times New Roman" w:eastAsia="Times New Roman" w:hAnsi="Times New Roman" w:cs="Times New Roman"/>
          <w:color w:val="2D2D2D"/>
          <w:sz w:val="28"/>
          <w:szCs w:val="28"/>
        </w:rPr>
        <w:br/>
        <w:t>2. Численный и персональный состав комиссии, утверждается правовыми актами исполнительно-распорядительных органов местного самоуправления, которые подлежат опубликованию.</w:t>
      </w:r>
      <w:r w:rsidRPr="00EB6C02">
        <w:rPr>
          <w:rFonts w:ascii="Times New Roman" w:eastAsia="Times New Roman" w:hAnsi="Times New Roman" w:cs="Times New Roman"/>
          <w:color w:val="2D2D2D"/>
          <w:sz w:val="28"/>
          <w:szCs w:val="28"/>
        </w:rPr>
        <w:br/>
        <w:t>3. Для обеспечения деятельности комиссии, в составе органов местного самоуправления могут создаваться отделы или другие структурные подразделения. Лица, осуществляющие полномочия по обеспечению деятельности комиссии являются муниципальными служащими.</w:t>
      </w:r>
      <w:r w:rsidRPr="00EB6C02">
        <w:rPr>
          <w:rFonts w:ascii="Times New Roman" w:eastAsia="Times New Roman" w:hAnsi="Times New Roman" w:cs="Times New Roman"/>
          <w:color w:val="2D2D2D"/>
          <w:sz w:val="28"/>
          <w:szCs w:val="28"/>
        </w:rPr>
        <w:br/>
        <w:t>4. Председателем комиссии является заместитель руководителя исполнительно-распорядительного органа местного самоуправления.</w:t>
      </w:r>
      <w:r w:rsidRPr="00EB6C02">
        <w:rPr>
          <w:rFonts w:ascii="Times New Roman" w:eastAsia="Times New Roman" w:hAnsi="Times New Roman" w:cs="Times New Roman"/>
          <w:color w:val="2D2D2D"/>
          <w:sz w:val="28"/>
          <w:szCs w:val="28"/>
        </w:rPr>
        <w:br/>
        <w:t xml:space="preserve">5. Заместителями председателя комиссии могут являться специалисты, на которых возложены полномочия по обеспечению их деятельности, и (или) руководители (их заместители) органов и учреждений системы </w:t>
      </w:r>
      <w:r w:rsidRPr="00EB6C02">
        <w:rPr>
          <w:rFonts w:ascii="Times New Roman" w:eastAsia="Times New Roman" w:hAnsi="Times New Roman" w:cs="Times New Roman"/>
          <w:color w:val="2D2D2D"/>
          <w:sz w:val="28"/>
          <w:szCs w:val="28"/>
        </w:rPr>
        <w:lastRenderedPageBreak/>
        <w:t>профилактики. В муниципальном районе, с численностью несовершеннолетнего населения свыше 9 тысяч человек лицо, являющееся заместителем председателя комиссии, осуществляет свои полномочия на постоянной основе в исполнительно-распорядительном органе местного самоуправления.</w:t>
      </w:r>
      <w:r w:rsidRPr="00EB6C02">
        <w:rPr>
          <w:rFonts w:ascii="Times New Roman" w:eastAsia="Times New Roman" w:hAnsi="Times New Roman" w:cs="Times New Roman"/>
          <w:color w:val="2D2D2D"/>
          <w:sz w:val="28"/>
          <w:szCs w:val="28"/>
        </w:rPr>
        <w:br/>
        <w:t>6. Ответственным секретарем комиссии является специалист, на которого возложены полномочия по обеспечению ее деятельности.</w:t>
      </w:r>
      <w:r w:rsidRPr="00EB6C02">
        <w:rPr>
          <w:rFonts w:ascii="Times New Roman" w:eastAsia="Times New Roman" w:hAnsi="Times New Roman" w:cs="Times New Roman"/>
          <w:color w:val="2D2D2D"/>
          <w:sz w:val="28"/>
          <w:szCs w:val="28"/>
        </w:rPr>
        <w:br/>
        <w:t>7. Комиссия имеет бланки и печати со своими наименованиями.</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2. Компетенция комиссий</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7. Полномочия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 xml:space="preserve">1. </w:t>
      </w:r>
      <w:proofErr w:type="gramStart"/>
      <w:r w:rsidRPr="00EB6C02">
        <w:rPr>
          <w:rFonts w:ascii="Times New Roman" w:eastAsia="Times New Roman" w:hAnsi="Times New Roman" w:cs="Times New Roman"/>
          <w:color w:val="2D2D2D"/>
          <w:sz w:val="28"/>
          <w:szCs w:val="28"/>
        </w:rPr>
        <w:t>Комиссия имеет право:</w:t>
      </w:r>
      <w:r w:rsidRPr="00EB6C02">
        <w:rPr>
          <w:rFonts w:ascii="Times New Roman" w:eastAsia="Times New Roman" w:hAnsi="Times New Roman" w:cs="Times New Roman"/>
          <w:color w:val="2D2D2D"/>
          <w:sz w:val="28"/>
          <w:szCs w:val="28"/>
        </w:rPr>
        <w:br/>
        <w:t>1) в пределах своей компетенции запрашивать и получать необходимую (необходимые) для осуществления своих полномочий информацию (материалы) от органов государственной власти, органов местного самоуправления, организаций независимо от их организационно-правовых форм и форм собственности;</w:t>
      </w:r>
      <w:proofErr w:type="gramEnd"/>
      <w:r w:rsidRPr="00EB6C02">
        <w:rPr>
          <w:rFonts w:ascii="Times New Roman" w:eastAsia="Times New Roman" w:hAnsi="Times New Roman" w:cs="Times New Roman"/>
          <w:color w:val="2D2D2D"/>
          <w:sz w:val="28"/>
          <w:szCs w:val="28"/>
        </w:rPr>
        <w:br/>
        <w:t>2) в соответствии с федеральным законодательством организовывать обследование и проверку условий содержания, воспитания, обучения и применения труда несовершеннолетних в семьях, а также в организациях независимо от их организационно-правовых форм и форм собственности;</w:t>
      </w:r>
      <w:r w:rsidRPr="00EB6C02">
        <w:rPr>
          <w:rFonts w:ascii="Times New Roman" w:eastAsia="Times New Roman" w:hAnsi="Times New Roman" w:cs="Times New Roman"/>
          <w:color w:val="2D2D2D"/>
          <w:sz w:val="28"/>
          <w:szCs w:val="28"/>
        </w:rPr>
        <w:br/>
        <w:t>3) давать поручения органам и учреждениям системы профилактики по проведению индивидуальной профилактической работы с категориями лиц, установленными в </w:t>
      </w:r>
      <w:hyperlink r:id="rId11" w:history="1">
        <w:r w:rsidRPr="00EB6C02">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4) принимать решения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r w:rsidRPr="00EB6C02">
        <w:rPr>
          <w:rFonts w:ascii="Times New Roman" w:eastAsia="Times New Roman" w:hAnsi="Times New Roman" w:cs="Times New Roman"/>
          <w:color w:val="2D2D2D"/>
          <w:sz w:val="28"/>
          <w:szCs w:val="28"/>
        </w:rPr>
        <w:br/>
        <w:t>5) приглашать на свои заседания для получения информации и объяснений по рассматриваемым вопросам должностных лиц, специалистов и граждан;</w:t>
      </w:r>
      <w:proofErr w:type="gramEnd"/>
      <w:r w:rsidRPr="00EB6C02">
        <w:rPr>
          <w:rFonts w:ascii="Times New Roman" w:eastAsia="Times New Roman" w:hAnsi="Times New Roman" w:cs="Times New Roman"/>
          <w:color w:val="2D2D2D"/>
          <w:sz w:val="28"/>
          <w:szCs w:val="28"/>
        </w:rPr>
        <w:br/>
        <w:t xml:space="preserve">6) привлекать для разрешения рассматриваемых комиссией в муниципальном образовании </w:t>
      </w:r>
      <w:proofErr w:type="gramStart"/>
      <w:r w:rsidRPr="00EB6C02">
        <w:rPr>
          <w:rFonts w:ascii="Times New Roman" w:eastAsia="Times New Roman" w:hAnsi="Times New Roman" w:cs="Times New Roman"/>
          <w:color w:val="2D2D2D"/>
          <w:sz w:val="28"/>
          <w:szCs w:val="28"/>
        </w:rPr>
        <w:t>области вопросов представителей органов государственной власти</w:t>
      </w:r>
      <w:proofErr w:type="gramEnd"/>
      <w:r w:rsidRPr="00EB6C02">
        <w:rPr>
          <w:rFonts w:ascii="Times New Roman" w:eastAsia="Times New Roman" w:hAnsi="Times New Roman" w:cs="Times New Roman"/>
          <w:color w:val="2D2D2D"/>
          <w:sz w:val="28"/>
          <w:szCs w:val="28"/>
        </w:rPr>
        <w:t xml:space="preserve"> области, органов местного самоуправления, организаций независимо от их организационно-правовых форм и форм собственности;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7) принимать решение в отношении несовершеннолетних, указанных в подпунктах 2, 4, 6, 8 </w:t>
      </w:r>
      <w:hyperlink r:id="rId12" w:history="1">
        <w:r w:rsidRPr="00EB6C02">
          <w:rPr>
            <w:rFonts w:ascii="Times New Roman" w:eastAsia="Times New Roman" w:hAnsi="Times New Roman" w:cs="Times New Roman"/>
            <w:color w:val="000000" w:themeColor="text1"/>
            <w:sz w:val="28"/>
            <w:szCs w:val="28"/>
          </w:rPr>
          <w:t>пункта 1 статьи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родителей или иных законных представителей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w:t>
      </w:r>
      <w:r w:rsidRPr="00EB6C02">
        <w:rPr>
          <w:rFonts w:ascii="Times New Roman" w:eastAsia="Times New Roman" w:hAnsi="Times New Roman" w:cs="Times New Roman"/>
          <w:color w:val="2D2D2D"/>
          <w:sz w:val="28"/>
          <w:szCs w:val="28"/>
        </w:rPr>
        <w:lastRenderedPageBreak/>
        <w:t>поведение несовершеннолетнего, о проведении</w:t>
      </w:r>
      <w:proofErr w:type="gramEnd"/>
      <w:r w:rsidRPr="00EB6C02">
        <w:rPr>
          <w:rFonts w:ascii="Times New Roman" w:eastAsia="Times New Roman" w:hAnsi="Times New Roman" w:cs="Times New Roman"/>
          <w:color w:val="2D2D2D"/>
          <w:sz w:val="28"/>
          <w:szCs w:val="28"/>
        </w:rPr>
        <w:t xml:space="preserve">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r w:rsidRPr="00EB6C02">
        <w:rPr>
          <w:rFonts w:ascii="Times New Roman" w:eastAsia="Times New Roman" w:hAnsi="Times New Roman" w:cs="Times New Roman"/>
          <w:color w:val="2D2D2D"/>
          <w:sz w:val="28"/>
          <w:szCs w:val="28"/>
        </w:rPr>
        <w:br/>
        <w:t>8) давать согласие организациям, осуществляющим образовательную деятельность, на отчисление несовершеннолетних обучающихся, достигших возраста пятнадцати лет и не получивших основного общего образования;</w:t>
      </w:r>
      <w:r w:rsidRPr="00EB6C02">
        <w:rPr>
          <w:rFonts w:ascii="Times New Roman" w:eastAsia="Times New Roman" w:hAnsi="Times New Roman" w:cs="Times New Roman"/>
          <w:color w:val="2D2D2D"/>
          <w:sz w:val="28"/>
          <w:szCs w:val="28"/>
        </w:rPr>
        <w:br/>
        <w:t>9) давать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пятнадцати лет, общеобразовательной организации до получения основного общего образования. Совместно с родителями (законными представителями</w:t>
      </w:r>
      <w:proofErr w:type="gramStart"/>
      <w:r w:rsidRPr="00EB6C02">
        <w:rPr>
          <w:rFonts w:ascii="Times New Roman" w:eastAsia="Times New Roman" w:hAnsi="Times New Roman" w:cs="Times New Roman"/>
          <w:color w:val="2D2D2D"/>
          <w:sz w:val="28"/>
          <w:szCs w:val="28"/>
        </w:rPr>
        <w:t>)н</w:t>
      </w:r>
      <w:proofErr w:type="gramEnd"/>
      <w:r w:rsidRPr="00EB6C02">
        <w:rPr>
          <w:rFonts w:ascii="Times New Roman" w:eastAsia="Times New Roman" w:hAnsi="Times New Roman" w:cs="Times New Roman"/>
          <w:color w:val="2D2D2D"/>
          <w:sz w:val="28"/>
          <w:szCs w:val="28"/>
        </w:rPr>
        <w:t>есовершеннолетнего, достигшего возраста пятнадцати лет и оставившего общеобразовательную организацию до получения основного общего образования, и органами местного самоуправления, осуществляющими управление в сфере образования, не позднее чем в месячный срок принимать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r w:rsidRPr="00EB6C02">
        <w:rPr>
          <w:rFonts w:ascii="Times New Roman" w:eastAsia="Times New Roman" w:hAnsi="Times New Roman" w:cs="Times New Roman"/>
          <w:color w:val="2D2D2D"/>
          <w:sz w:val="28"/>
          <w:szCs w:val="28"/>
        </w:rPr>
        <w:br/>
        <w:t>10) принимать решения об обращении в суд по вопросам: об ограничении либо о лишении родителей родительских прав в случае ненадлежащего исполнения ими своих обязанностей по содержанию, обучению и воспитанию несовершеннолетних; о возмещении вреда, причиненного здоровью несовершеннолетнего, его имуществу, и (или) морального вреда в порядке, установленном федеральным законодательством;</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11) в установленном федеральным законодательством порядке принимать решения на основании заключения </w:t>
      </w:r>
      <w:proofErr w:type="spellStart"/>
      <w:r w:rsidRPr="00EB6C02">
        <w:rPr>
          <w:rFonts w:ascii="Times New Roman" w:eastAsia="Times New Roman" w:hAnsi="Times New Roman" w:cs="Times New Roman"/>
          <w:color w:val="2D2D2D"/>
          <w:sz w:val="28"/>
          <w:szCs w:val="28"/>
        </w:rPr>
        <w:t>психолого-медико-педагогической</w:t>
      </w:r>
      <w:proofErr w:type="spellEnd"/>
      <w:r w:rsidRPr="00EB6C02">
        <w:rPr>
          <w:rFonts w:ascii="Times New Roman" w:eastAsia="Times New Roman" w:hAnsi="Times New Roman" w:cs="Times New Roman"/>
          <w:color w:val="2D2D2D"/>
          <w:sz w:val="28"/>
          <w:szCs w:val="28"/>
        </w:rPr>
        <w:t xml:space="preserve"> комиссии о направлении несовершеннолетнего в возрасте от восьми до восемнадцати лет, нуждающегося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четырнадцати лет;</w:t>
      </w:r>
      <w:proofErr w:type="gramEnd"/>
      <w:r w:rsidRPr="00EB6C02">
        <w:rPr>
          <w:rFonts w:ascii="Times New Roman" w:eastAsia="Times New Roman" w:hAnsi="Times New Roman" w:cs="Times New Roman"/>
          <w:color w:val="2D2D2D"/>
          <w:sz w:val="28"/>
          <w:szCs w:val="28"/>
        </w:rPr>
        <w:br/>
        <w:t>12) согласовывать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r w:rsidRPr="00EB6C02">
        <w:rPr>
          <w:rFonts w:ascii="Times New Roman" w:eastAsia="Times New Roman" w:hAnsi="Times New Roman" w:cs="Times New Roman"/>
          <w:color w:val="2D2D2D"/>
          <w:sz w:val="28"/>
          <w:szCs w:val="28"/>
        </w:rPr>
        <w:br/>
        <w:t xml:space="preserve">а) о продлении срока пребывания несовершеннолетнего в специальном учебно-воспитательном учреждении закрытого типа - не позднее чем за один месяц до </w:t>
      </w:r>
      <w:proofErr w:type="gramStart"/>
      <w:r w:rsidRPr="00EB6C02">
        <w:rPr>
          <w:rFonts w:ascii="Times New Roman" w:eastAsia="Times New Roman" w:hAnsi="Times New Roman" w:cs="Times New Roman"/>
          <w:color w:val="2D2D2D"/>
          <w:sz w:val="28"/>
          <w:szCs w:val="28"/>
        </w:rPr>
        <w:t>истечения</w:t>
      </w:r>
      <w:proofErr w:type="gramEnd"/>
      <w:r w:rsidRPr="00EB6C02">
        <w:rPr>
          <w:rFonts w:ascii="Times New Roman" w:eastAsia="Times New Roman" w:hAnsi="Times New Roman" w:cs="Times New Roman"/>
          <w:color w:val="2D2D2D"/>
          <w:sz w:val="28"/>
          <w:szCs w:val="28"/>
        </w:rPr>
        <w:t xml:space="preserve"> установленного судом срока пребывания несовершеннолетнего в указанном учреждении;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б) о прекращении пребывания несовершеннолетнего в специальном учебно-воспитательном учреждении закрытого типа на основании заключения </w:t>
      </w:r>
      <w:proofErr w:type="spellStart"/>
      <w:r w:rsidRPr="00EB6C02">
        <w:rPr>
          <w:rFonts w:ascii="Times New Roman" w:eastAsia="Times New Roman" w:hAnsi="Times New Roman" w:cs="Times New Roman"/>
          <w:color w:val="2D2D2D"/>
          <w:sz w:val="28"/>
          <w:szCs w:val="28"/>
        </w:rPr>
        <w:t>психолого-медико-педагогической</w:t>
      </w:r>
      <w:proofErr w:type="spellEnd"/>
      <w:r w:rsidRPr="00EB6C02">
        <w:rPr>
          <w:rFonts w:ascii="Times New Roman" w:eastAsia="Times New Roman" w:hAnsi="Times New Roman" w:cs="Times New Roman"/>
          <w:color w:val="2D2D2D"/>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6 месяцев со дня поступления несовершеннолетнего в специальное учебно-</w:t>
      </w:r>
      <w:r w:rsidRPr="00EB6C02">
        <w:rPr>
          <w:rFonts w:ascii="Times New Roman" w:eastAsia="Times New Roman" w:hAnsi="Times New Roman" w:cs="Times New Roman"/>
          <w:color w:val="2D2D2D"/>
          <w:sz w:val="28"/>
          <w:szCs w:val="28"/>
        </w:rPr>
        <w:lastRenderedPageBreak/>
        <w:t>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sidRPr="00EB6C02">
        <w:rPr>
          <w:rFonts w:ascii="Times New Roman" w:eastAsia="Times New Roman" w:hAnsi="Times New Roman" w:cs="Times New Roman"/>
          <w:color w:val="2D2D2D"/>
          <w:sz w:val="28"/>
          <w:szCs w:val="28"/>
        </w:rPr>
        <w:t xml:space="preserve"> </w:t>
      </w:r>
      <w:proofErr w:type="gramStart"/>
      <w:r w:rsidRPr="00EB6C02">
        <w:rPr>
          <w:rFonts w:ascii="Times New Roman" w:eastAsia="Times New Roman" w:hAnsi="Times New Roman" w:cs="Times New Roman"/>
          <w:color w:val="2D2D2D"/>
          <w:sz w:val="28"/>
          <w:szCs w:val="28"/>
        </w:rPr>
        <w:t>учебно-воспитательном учреждении закрытого типа;</w:t>
      </w:r>
      <w:r w:rsidRPr="00EB6C02">
        <w:rPr>
          <w:rFonts w:ascii="Times New Roman" w:eastAsia="Times New Roman" w:hAnsi="Times New Roman" w:cs="Times New Roman"/>
          <w:color w:val="2D2D2D"/>
          <w:sz w:val="28"/>
          <w:szCs w:val="28"/>
        </w:rPr>
        <w:b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roofErr w:type="gramEnd"/>
      <w:r w:rsidRPr="00EB6C02">
        <w:rPr>
          <w:rFonts w:ascii="Times New Roman" w:eastAsia="Times New Roman" w:hAnsi="Times New Roman" w:cs="Times New Roman"/>
          <w:color w:val="2D2D2D"/>
          <w:sz w:val="28"/>
          <w:szCs w:val="28"/>
        </w:rPr>
        <w:b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r w:rsidRPr="00EB6C02">
        <w:rPr>
          <w:rFonts w:ascii="Times New Roman" w:eastAsia="Times New Roman" w:hAnsi="Times New Roman" w:cs="Times New Roman"/>
          <w:color w:val="2D2D2D"/>
          <w:sz w:val="28"/>
          <w:szCs w:val="28"/>
        </w:rPr>
        <w:br/>
        <w:t>13) давать совместно с Государственной инспекцией труда в Саратовской области согласие на расторжение трудового договора с работниками в возрасте до восемнадцати лет по инициативе работодателя (за исключением случаев ликвидации организации или прекращения деятельности индивидуального предпринимателя);</w:t>
      </w:r>
      <w:r w:rsidRPr="00EB6C02">
        <w:rPr>
          <w:rFonts w:ascii="Times New Roman" w:eastAsia="Times New Roman" w:hAnsi="Times New Roman" w:cs="Times New Roman"/>
          <w:color w:val="2D2D2D"/>
          <w:sz w:val="28"/>
          <w:szCs w:val="28"/>
        </w:rPr>
        <w:br/>
        <w:t>14) вносить в органы опеки и попечительства предложения о мерах, направленных на защиту и восстановление прав и законных интересов несовершеннолетних, а также об избрании форм устройства детей, оставшихся без попечения родителей;</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15) утверждать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 находящимися в социально опасном положении, а также деятельности по профилактике вовлечения несовершеннолетних в совершение правонарушений и антиобщественных действий, предупреждению случаев насилия и всех форм посягательств на жизнь, здоровье и половую неприкосновенность несовершеннолетних;</w:t>
      </w:r>
      <w:proofErr w:type="gramEnd"/>
      <w:r w:rsidRPr="00EB6C02">
        <w:rPr>
          <w:rFonts w:ascii="Times New Roman" w:eastAsia="Times New Roman" w:hAnsi="Times New Roman" w:cs="Times New Roman"/>
          <w:color w:val="2D2D2D"/>
          <w:sz w:val="28"/>
          <w:szCs w:val="28"/>
        </w:rPr>
        <w:br/>
        <w:t>16) осуществлять иные права, предусмотренные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 xml:space="preserve">2. </w:t>
      </w:r>
      <w:proofErr w:type="gramStart"/>
      <w:r w:rsidRPr="00EB6C02">
        <w:rPr>
          <w:rFonts w:ascii="Times New Roman" w:eastAsia="Times New Roman" w:hAnsi="Times New Roman" w:cs="Times New Roman"/>
          <w:color w:val="2D2D2D"/>
          <w:sz w:val="28"/>
          <w:szCs w:val="28"/>
        </w:rPr>
        <w:t>Комиссия обязана:</w:t>
      </w:r>
      <w:r w:rsidRPr="00EB6C02">
        <w:rPr>
          <w:rFonts w:ascii="Times New Roman" w:eastAsia="Times New Roman" w:hAnsi="Times New Roman" w:cs="Times New Roman"/>
          <w:color w:val="2D2D2D"/>
          <w:sz w:val="28"/>
          <w:szCs w:val="28"/>
        </w:rPr>
        <w:br/>
        <w:t>1) координировать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w:t>
      </w:r>
      <w:proofErr w:type="gramEnd"/>
      <w:r w:rsidRPr="00EB6C02">
        <w:rPr>
          <w:rFonts w:ascii="Times New Roman" w:eastAsia="Times New Roman" w:hAnsi="Times New Roman" w:cs="Times New Roman"/>
          <w:color w:val="2D2D2D"/>
          <w:sz w:val="28"/>
          <w:szCs w:val="28"/>
        </w:rPr>
        <w:t xml:space="preserve"> склонения их к суицидальным действиям, осуществлять мониторинг их деятельности в пределах и порядке, которые установлены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2) обеспечивать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r w:rsidRPr="00EB6C02">
        <w:rPr>
          <w:rFonts w:ascii="Times New Roman" w:eastAsia="Times New Roman" w:hAnsi="Times New Roman" w:cs="Times New Roman"/>
          <w:color w:val="2D2D2D"/>
          <w:sz w:val="28"/>
          <w:szCs w:val="28"/>
        </w:rPr>
        <w:br/>
        <w:t>3) анализировать выявленные органами и учреждениями системы профилактики причины и условия безнадзорности и правонарушений несовершеннолетних, принимать меры по их устранению;</w:t>
      </w:r>
      <w:r w:rsidRPr="00EB6C02">
        <w:rPr>
          <w:rFonts w:ascii="Times New Roman" w:eastAsia="Times New Roman" w:hAnsi="Times New Roman" w:cs="Times New Roman"/>
          <w:color w:val="2D2D2D"/>
          <w:sz w:val="28"/>
          <w:szCs w:val="28"/>
        </w:rPr>
        <w:br/>
        <w:t>4) утверждать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r w:rsidRPr="00EB6C02">
        <w:rPr>
          <w:rFonts w:ascii="Times New Roman" w:eastAsia="Times New Roman" w:hAnsi="Times New Roman" w:cs="Times New Roman"/>
          <w:color w:val="2D2D2D"/>
          <w:sz w:val="28"/>
          <w:szCs w:val="28"/>
        </w:rPr>
        <w:br/>
        <w:t>5) участвовать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r w:rsidRPr="00EB6C02">
        <w:rPr>
          <w:rFonts w:ascii="Times New Roman" w:eastAsia="Times New Roman" w:hAnsi="Times New Roman" w:cs="Times New Roman"/>
          <w:color w:val="2D2D2D"/>
          <w:sz w:val="28"/>
          <w:szCs w:val="28"/>
        </w:rPr>
        <w:br/>
        <w:t xml:space="preserve">6) принимать меры по совершенствованию деятельности органов и учреждений системы профилактики по итогам анализа и </w:t>
      </w:r>
      <w:proofErr w:type="gramStart"/>
      <w:r w:rsidRPr="00EB6C02">
        <w:rPr>
          <w:rFonts w:ascii="Times New Roman" w:eastAsia="Times New Roman" w:hAnsi="Times New Roman" w:cs="Times New Roman"/>
          <w:color w:val="2D2D2D"/>
          <w:sz w:val="28"/>
          <w:szCs w:val="28"/>
        </w:rPr>
        <w:t>обобщения</w:t>
      </w:r>
      <w:proofErr w:type="gramEnd"/>
      <w:r w:rsidRPr="00EB6C02">
        <w:rPr>
          <w:rFonts w:ascii="Times New Roman" w:eastAsia="Times New Roman" w:hAnsi="Times New Roman" w:cs="Times New Roman"/>
          <w:color w:val="2D2D2D"/>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r w:rsidRPr="00EB6C02">
        <w:rPr>
          <w:rFonts w:ascii="Times New Roman" w:eastAsia="Times New Roman" w:hAnsi="Times New Roman" w:cs="Times New Roman"/>
          <w:color w:val="2D2D2D"/>
          <w:sz w:val="28"/>
          <w:szCs w:val="28"/>
        </w:rPr>
        <w:br/>
        <w:t>7) принимать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r w:rsidRPr="00EB6C02">
        <w:rPr>
          <w:rFonts w:ascii="Times New Roman" w:eastAsia="Times New Roman" w:hAnsi="Times New Roman" w:cs="Times New Roman"/>
          <w:color w:val="2D2D2D"/>
          <w:sz w:val="28"/>
          <w:szCs w:val="28"/>
        </w:rPr>
        <w:br/>
        <w:t xml:space="preserve">8) подготавливать совместно с соответствующими органами или </w:t>
      </w:r>
      <w:proofErr w:type="gramStart"/>
      <w:r w:rsidRPr="00EB6C02">
        <w:rPr>
          <w:rFonts w:ascii="Times New Roman" w:eastAsia="Times New Roman" w:hAnsi="Times New Roman" w:cs="Times New Roman"/>
          <w:color w:val="2D2D2D"/>
          <w:sz w:val="28"/>
          <w:szCs w:val="28"/>
        </w:rPr>
        <w:t>учреждениями</w:t>
      </w:r>
      <w:proofErr w:type="gramEnd"/>
      <w:r w:rsidRPr="00EB6C02">
        <w:rPr>
          <w:rFonts w:ascii="Times New Roman" w:eastAsia="Times New Roman" w:hAnsi="Times New Roman" w:cs="Times New Roman"/>
          <w:color w:val="2D2D2D"/>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федеральным законодательством;</w:t>
      </w:r>
      <w:r w:rsidRPr="00EB6C02">
        <w:rPr>
          <w:rFonts w:ascii="Times New Roman" w:eastAsia="Times New Roman" w:hAnsi="Times New Roman" w:cs="Times New Roman"/>
          <w:color w:val="2D2D2D"/>
          <w:sz w:val="28"/>
          <w:szCs w:val="28"/>
        </w:rPr>
        <w:br/>
        <w:t>9) принимать постановления об отчислении несовершеннолетних из специальных учебно-воспитательных учреждений открытого типа;</w:t>
      </w:r>
      <w:r w:rsidRPr="00EB6C02">
        <w:rPr>
          <w:rFonts w:ascii="Times New Roman" w:eastAsia="Times New Roman" w:hAnsi="Times New Roman" w:cs="Times New Roman"/>
          <w:color w:val="2D2D2D"/>
          <w:sz w:val="28"/>
          <w:szCs w:val="28"/>
        </w:rPr>
        <w:br/>
        <w:t>10) обеспечивать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r w:rsidRPr="00EB6C02">
        <w:rPr>
          <w:rFonts w:ascii="Times New Roman" w:eastAsia="Times New Roman" w:hAnsi="Times New Roman" w:cs="Times New Roman"/>
          <w:color w:val="2D2D2D"/>
          <w:sz w:val="28"/>
          <w:szCs w:val="28"/>
        </w:rPr>
        <w:br/>
        <w:t xml:space="preserve">11) применять меры воздействия в отношении несовершеннолетних, их </w:t>
      </w:r>
      <w:r w:rsidRPr="00EB6C02">
        <w:rPr>
          <w:rFonts w:ascii="Times New Roman" w:eastAsia="Times New Roman" w:hAnsi="Times New Roman" w:cs="Times New Roman"/>
          <w:color w:val="2D2D2D"/>
          <w:sz w:val="28"/>
          <w:szCs w:val="28"/>
        </w:rPr>
        <w:lastRenderedPageBreak/>
        <w:t>родителей или иных законных представителей в случаях и порядке, которые предусмотрены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 xml:space="preserve">12) рассматривать информацию (материалы) о фактах совершения несовершеннолетними, не подлежащими уголовной ответственности в связи с </w:t>
      </w:r>
      <w:proofErr w:type="spellStart"/>
      <w:r w:rsidRPr="00EB6C02">
        <w:rPr>
          <w:rFonts w:ascii="Times New Roman" w:eastAsia="Times New Roman" w:hAnsi="Times New Roman" w:cs="Times New Roman"/>
          <w:color w:val="2D2D2D"/>
          <w:sz w:val="28"/>
          <w:szCs w:val="28"/>
        </w:rPr>
        <w:t>недостижением</w:t>
      </w:r>
      <w:proofErr w:type="spellEnd"/>
      <w:r w:rsidRPr="00EB6C02">
        <w:rPr>
          <w:rFonts w:ascii="Times New Roman" w:eastAsia="Times New Roman" w:hAnsi="Times New Roman" w:cs="Times New Roman"/>
          <w:color w:val="2D2D2D"/>
          <w:sz w:val="28"/>
          <w:szCs w:val="28"/>
        </w:rPr>
        <w:t xml:space="preserve"> возраста наступления уголовной ответственности, общественно опасных деяний и принимать решения о применении к ним мер воздействия или о ходатайстве перед </w:t>
      </w:r>
      <w:proofErr w:type="gramStart"/>
      <w:r w:rsidRPr="00EB6C02">
        <w:rPr>
          <w:rFonts w:ascii="Times New Roman" w:eastAsia="Times New Roman" w:hAnsi="Times New Roman" w:cs="Times New Roman"/>
          <w:color w:val="2D2D2D"/>
          <w:sz w:val="28"/>
          <w:szCs w:val="28"/>
        </w:rPr>
        <w:t>судом</w:t>
      </w:r>
      <w:proofErr w:type="gramEnd"/>
      <w:r w:rsidRPr="00EB6C02">
        <w:rPr>
          <w:rFonts w:ascii="Times New Roman" w:eastAsia="Times New Roman" w:hAnsi="Times New Roman" w:cs="Times New Roman"/>
          <w:color w:val="2D2D2D"/>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w:t>
      </w:r>
      <w:proofErr w:type="gramStart"/>
      <w:r w:rsidRPr="00EB6C02">
        <w:rPr>
          <w:rFonts w:ascii="Times New Roman" w:eastAsia="Times New Roman" w:hAnsi="Times New Roman" w:cs="Times New Roman"/>
          <w:color w:val="2D2D2D"/>
          <w:sz w:val="28"/>
          <w:szCs w:val="28"/>
        </w:rPr>
        <w:t>представителей, относящиеся к установленной сфере деятельности комиссии в муниципальном образовании области;</w:t>
      </w:r>
      <w:r w:rsidRPr="00EB6C02">
        <w:rPr>
          <w:rFonts w:ascii="Times New Roman" w:eastAsia="Times New Roman" w:hAnsi="Times New Roman" w:cs="Times New Roman"/>
          <w:color w:val="2D2D2D"/>
          <w:sz w:val="28"/>
          <w:szCs w:val="28"/>
        </w:rPr>
        <w:br/>
        <w:t>13) рассматривать дела об административных правонарушениях, совершенных несовершеннолетними, их родителями (законными представителями) либо иными лицами, отнесенных </w:t>
      </w:r>
      <w:hyperlink r:id="rId13" w:history="1">
        <w:r w:rsidRPr="001E6C4B">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1E6C4B">
        <w:rPr>
          <w:rFonts w:ascii="Times New Roman" w:eastAsia="Times New Roman" w:hAnsi="Times New Roman" w:cs="Times New Roman"/>
          <w:color w:val="000000" w:themeColor="text1"/>
          <w:sz w:val="28"/>
          <w:szCs w:val="28"/>
        </w:rPr>
        <w:t> и </w:t>
      </w:r>
      <w:hyperlink r:id="rId14" w:history="1">
        <w:r w:rsidRPr="001E6C4B">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2D2D2D"/>
          <w:sz w:val="28"/>
          <w:szCs w:val="28"/>
        </w:rPr>
        <w:t> к компетенции комиссии в муниципальном образовании области;</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14) участвовать в разработке проектов нормативных правовых актов по вопросам защиты прав и законных интересов несовершеннолетних;</w:t>
      </w:r>
      <w:r w:rsidRPr="00EB6C02">
        <w:rPr>
          <w:rFonts w:ascii="Times New Roman" w:eastAsia="Times New Roman" w:hAnsi="Times New Roman" w:cs="Times New Roman"/>
          <w:color w:val="2D2D2D"/>
          <w:sz w:val="28"/>
          <w:szCs w:val="28"/>
        </w:rPr>
        <w:br/>
        <w:t>15) координировать проведение органами и учреждениями системы профилактики индивидуальной профилактической работы в отношении категорий лиц, указанных в </w:t>
      </w:r>
      <w:hyperlink r:id="rId15" w:history="1">
        <w:r w:rsidRPr="001E6C4B">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1E6C4B">
        <w:rPr>
          <w:rFonts w:ascii="Times New Roman" w:eastAsia="Times New Roman" w:hAnsi="Times New Roman" w:cs="Times New Roman"/>
          <w:color w:val="000000" w:themeColor="text1"/>
          <w:sz w:val="28"/>
          <w:szCs w:val="28"/>
        </w:rPr>
        <w:t>;</w:t>
      </w:r>
      <w:proofErr w:type="gramEnd"/>
      <w:r w:rsidRPr="00EB6C02">
        <w:rPr>
          <w:rFonts w:ascii="Times New Roman" w:eastAsia="Times New Roman" w:hAnsi="Times New Roman" w:cs="Times New Roman"/>
          <w:color w:val="2D2D2D"/>
          <w:sz w:val="28"/>
          <w:szCs w:val="28"/>
        </w:rPr>
        <w:br/>
        <w:t>16) утверждать межведомственные планы (программы</w:t>
      </w:r>
      <w:proofErr w:type="gramStart"/>
      <w:r w:rsidRPr="00EB6C02">
        <w:rPr>
          <w:rFonts w:ascii="Times New Roman" w:eastAsia="Times New Roman" w:hAnsi="Times New Roman" w:cs="Times New Roman"/>
          <w:color w:val="2D2D2D"/>
          <w:sz w:val="28"/>
          <w:szCs w:val="28"/>
        </w:rPr>
        <w:t>)и</w:t>
      </w:r>
      <w:proofErr w:type="gramEnd"/>
      <w:r w:rsidRPr="00EB6C02">
        <w:rPr>
          <w:rFonts w:ascii="Times New Roman" w:eastAsia="Times New Roman" w:hAnsi="Times New Roman" w:cs="Times New Roman"/>
          <w:color w:val="2D2D2D"/>
          <w:sz w:val="28"/>
          <w:szCs w:val="28"/>
        </w:rPr>
        <w:t>ндивидуальной профилактической работы или принимать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16" w:history="1">
        <w:r w:rsidRPr="001E6C4B">
          <w:rPr>
            <w:rFonts w:ascii="Times New Roman" w:eastAsia="Times New Roman" w:hAnsi="Times New Roman" w:cs="Times New Roman"/>
            <w:color w:val="000000" w:themeColor="text1"/>
            <w:sz w:val="28"/>
            <w:szCs w:val="28"/>
          </w:rPr>
          <w:t>статье 5 Федерального закона от 24 июня 1999 года N 120-ФЗ "Об основах системы профилактики безнадзорности и правонарушений несовершеннолетних"</w:t>
        </w:r>
      </w:hyperlink>
      <w:r w:rsidRPr="001E6C4B">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требует использования ресурсов нескольких органов и (или) учреждений системы </w:t>
      </w:r>
      <w:proofErr w:type="gramStart"/>
      <w:r w:rsidRPr="00EB6C02">
        <w:rPr>
          <w:rFonts w:ascii="Times New Roman" w:eastAsia="Times New Roman" w:hAnsi="Times New Roman" w:cs="Times New Roman"/>
          <w:color w:val="2D2D2D"/>
          <w:sz w:val="28"/>
          <w:szCs w:val="28"/>
        </w:rPr>
        <w:t>профилактики, и контролировать их исполнение;</w:t>
      </w:r>
      <w:r w:rsidRPr="00EB6C02">
        <w:rPr>
          <w:rFonts w:ascii="Times New Roman" w:eastAsia="Times New Roman" w:hAnsi="Times New Roman" w:cs="Times New Roman"/>
          <w:color w:val="2D2D2D"/>
          <w:sz w:val="28"/>
          <w:szCs w:val="28"/>
        </w:rPr>
        <w:br/>
        <w:t>17) содействовать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r w:rsidRPr="00EB6C02">
        <w:rPr>
          <w:rFonts w:ascii="Times New Roman" w:eastAsia="Times New Roman" w:hAnsi="Times New Roman" w:cs="Times New Roman"/>
          <w:color w:val="2D2D2D"/>
          <w:sz w:val="28"/>
          <w:szCs w:val="28"/>
        </w:rPr>
        <w:br/>
        <w:t>18) в случаях, установленных федеральным законодательством и законодательством области, представлять государственным органам необходимую информацию, связанную с осуществлением комиссией в муниципальном образовании области своих полномочий;</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19) осуществлять подготовку, утверждать на своем заседании и направлять в орган исполнительной власти области, обеспечивающий деятельность областной комиссии, и руководителю исполнительно-распорядительного </w:t>
      </w:r>
      <w:r w:rsidRPr="00EB6C02">
        <w:rPr>
          <w:rFonts w:ascii="Times New Roman" w:eastAsia="Times New Roman" w:hAnsi="Times New Roman" w:cs="Times New Roman"/>
          <w:color w:val="2D2D2D"/>
          <w:sz w:val="28"/>
          <w:szCs w:val="28"/>
        </w:rPr>
        <w:lastRenderedPageBreak/>
        <w:t>органа соответствующего муниципального района области или городского округа области ежегодный отчет о работе по профилактике безнадзорности и правонарушений несовершеннолетних на территории соответствующего муниципального образования области не позднее 1 февраля года, следующего за отчетным;</w:t>
      </w:r>
      <w:proofErr w:type="gramEnd"/>
      <w:r w:rsidRPr="00EB6C02">
        <w:rPr>
          <w:rFonts w:ascii="Times New Roman" w:eastAsia="Times New Roman" w:hAnsi="Times New Roman" w:cs="Times New Roman"/>
          <w:color w:val="2D2D2D"/>
          <w:sz w:val="28"/>
          <w:szCs w:val="28"/>
        </w:rPr>
        <w:br/>
        <w:t xml:space="preserve">20) </w:t>
      </w:r>
      <w:proofErr w:type="gramStart"/>
      <w:r w:rsidRPr="00EB6C02">
        <w:rPr>
          <w:rFonts w:ascii="Times New Roman" w:eastAsia="Times New Roman" w:hAnsi="Times New Roman" w:cs="Times New Roman"/>
          <w:color w:val="2D2D2D"/>
          <w:sz w:val="28"/>
          <w:szCs w:val="28"/>
        </w:rPr>
        <w:t>осуществлять иные обязанности</w:t>
      </w:r>
      <w:proofErr w:type="gramEnd"/>
      <w:r w:rsidRPr="00EB6C02">
        <w:rPr>
          <w:rFonts w:ascii="Times New Roman" w:eastAsia="Times New Roman" w:hAnsi="Times New Roman" w:cs="Times New Roman"/>
          <w:color w:val="2D2D2D"/>
          <w:sz w:val="28"/>
          <w:szCs w:val="28"/>
        </w:rPr>
        <w:t>, предусмотренные федеральным законодательством и законодательством области. </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8. Вопросы обеспечения деятельности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К вопросам обеспечения деятельности комиссии относятся:</w:t>
      </w:r>
      <w:r w:rsidRPr="00EB6C02">
        <w:rPr>
          <w:rFonts w:ascii="Times New Roman" w:eastAsia="Times New Roman" w:hAnsi="Times New Roman" w:cs="Times New Roman"/>
          <w:color w:val="2D2D2D"/>
          <w:sz w:val="28"/>
          <w:szCs w:val="28"/>
        </w:rPr>
        <w:br/>
        <w:t>1) подготовка и организация проведения заседаний, плановых мероприятий комиссии в муниципальном образовании области;</w:t>
      </w:r>
      <w:r w:rsidRPr="00EB6C02">
        <w:rPr>
          <w:rFonts w:ascii="Times New Roman" w:eastAsia="Times New Roman" w:hAnsi="Times New Roman" w:cs="Times New Roman"/>
          <w:color w:val="2D2D2D"/>
          <w:sz w:val="28"/>
          <w:szCs w:val="28"/>
        </w:rPr>
        <w:br/>
        <w:t xml:space="preserve">2) осуществление </w:t>
      </w:r>
      <w:proofErr w:type="gramStart"/>
      <w:r w:rsidRPr="00EB6C02">
        <w:rPr>
          <w:rFonts w:ascii="Times New Roman" w:eastAsia="Times New Roman" w:hAnsi="Times New Roman" w:cs="Times New Roman"/>
          <w:color w:val="2D2D2D"/>
          <w:sz w:val="28"/>
          <w:szCs w:val="28"/>
        </w:rPr>
        <w:t>контроля за</w:t>
      </w:r>
      <w:proofErr w:type="gramEnd"/>
      <w:r w:rsidRPr="00EB6C02">
        <w:rPr>
          <w:rFonts w:ascii="Times New Roman" w:eastAsia="Times New Roman" w:hAnsi="Times New Roman" w:cs="Times New Roman"/>
          <w:color w:val="2D2D2D"/>
          <w:sz w:val="28"/>
          <w:szCs w:val="28"/>
        </w:rPr>
        <w:t xml:space="preserve"> своевременностью подготовки и представления материалов для рассмотрения на заседаниях комиссии в муниципальном образовании области;</w:t>
      </w:r>
      <w:r w:rsidRPr="00EB6C02">
        <w:rPr>
          <w:rFonts w:ascii="Times New Roman" w:eastAsia="Times New Roman" w:hAnsi="Times New Roman" w:cs="Times New Roman"/>
          <w:color w:val="2D2D2D"/>
          <w:sz w:val="28"/>
          <w:szCs w:val="28"/>
        </w:rPr>
        <w:br/>
        <w:t>3) 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участвующим в подготовке м</w:t>
      </w:r>
      <w:r>
        <w:rPr>
          <w:rFonts w:ascii="Times New Roman" w:eastAsia="Times New Roman" w:hAnsi="Times New Roman" w:cs="Times New Roman"/>
          <w:color w:val="2D2D2D"/>
          <w:sz w:val="28"/>
          <w:szCs w:val="28"/>
        </w:rPr>
        <w:t>атериалов к заседанию комиссии</w:t>
      </w:r>
      <w:proofErr w:type="gramStart"/>
      <w:r>
        <w:rPr>
          <w:rFonts w:ascii="Times New Roman" w:eastAsia="Times New Roman" w:hAnsi="Times New Roman" w:cs="Times New Roman"/>
          <w:color w:val="2D2D2D"/>
          <w:sz w:val="28"/>
          <w:szCs w:val="28"/>
        </w:rPr>
        <w:t xml:space="preserve"> </w:t>
      </w:r>
      <w:r w:rsidRPr="00EB6C02">
        <w:rPr>
          <w:rFonts w:ascii="Times New Roman" w:eastAsia="Times New Roman" w:hAnsi="Times New Roman" w:cs="Times New Roman"/>
          <w:color w:val="2D2D2D"/>
          <w:sz w:val="28"/>
          <w:szCs w:val="28"/>
        </w:rPr>
        <w:t>,</w:t>
      </w:r>
      <w:proofErr w:type="gramEnd"/>
      <w:r w:rsidRPr="00EB6C02">
        <w:rPr>
          <w:rFonts w:ascii="Times New Roman" w:eastAsia="Times New Roman" w:hAnsi="Times New Roman" w:cs="Times New Roman"/>
          <w:color w:val="2D2D2D"/>
          <w:sz w:val="28"/>
          <w:szCs w:val="28"/>
        </w:rPr>
        <w:t xml:space="preserve"> при поступлении соответствующего запроса;</w:t>
      </w:r>
      <w:r w:rsidRPr="00EB6C02">
        <w:rPr>
          <w:rFonts w:ascii="Times New Roman" w:eastAsia="Times New Roman" w:hAnsi="Times New Roman" w:cs="Times New Roman"/>
          <w:color w:val="2D2D2D"/>
          <w:sz w:val="28"/>
          <w:szCs w:val="28"/>
        </w:rPr>
        <w:br/>
        <w:t>4) посещение в установленном порядке органов и учреждений системы профилактики в целях изучения вопросов, отнесенных к компетенции комиссии;</w:t>
      </w:r>
      <w:r w:rsidRPr="00EB6C02">
        <w:rPr>
          <w:rFonts w:ascii="Times New Roman" w:eastAsia="Times New Roman" w:hAnsi="Times New Roman" w:cs="Times New Roman"/>
          <w:color w:val="2D2D2D"/>
          <w:sz w:val="28"/>
          <w:szCs w:val="28"/>
        </w:rPr>
        <w:br/>
        <w:t>5) ведение делопроизводства комиссии;</w:t>
      </w:r>
      <w:r w:rsidRPr="00EB6C02">
        <w:rPr>
          <w:rFonts w:ascii="Times New Roman" w:eastAsia="Times New Roman" w:hAnsi="Times New Roman" w:cs="Times New Roman"/>
          <w:color w:val="2D2D2D"/>
          <w:sz w:val="28"/>
          <w:szCs w:val="28"/>
        </w:rPr>
        <w:br/>
        <w:t>6) 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r w:rsidRPr="00EB6C02">
        <w:rPr>
          <w:rFonts w:ascii="Times New Roman" w:eastAsia="Times New Roman" w:hAnsi="Times New Roman" w:cs="Times New Roman"/>
          <w:color w:val="2D2D2D"/>
          <w:sz w:val="28"/>
          <w:szCs w:val="28"/>
        </w:rPr>
        <w:br/>
        <w:t>7) 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r w:rsidRPr="00EB6C02">
        <w:rPr>
          <w:rFonts w:ascii="Times New Roman" w:eastAsia="Times New Roman" w:hAnsi="Times New Roman" w:cs="Times New Roman"/>
          <w:color w:val="2D2D2D"/>
          <w:sz w:val="28"/>
          <w:szCs w:val="28"/>
        </w:rPr>
        <w:br/>
        <w:t>8) организация рассмотрения комиссией поступивших обращений граждан, сообщений органов и учреждений системы профилактики по вопросам, относящимся к ее компетенции;</w:t>
      </w:r>
      <w:r w:rsidRPr="00EB6C02">
        <w:rPr>
          <w:rFonts w:ascii="Times New Roman" w:eastAsia="Times New Roman" w:hAnsi="Times New Roman" w:cs="Times New Roman"/>
          <w:color w:val="2D2D2D"/>
          <w:sz w:val="28"/>
          <w:szCs w:val="28"/>
        </w:rPr>
        <w:br/>
        <w:t>9) осуществление сбора, обработки и обобщения информации, необходимой для решения задач, стоящих перед комиссией в муниципальном образовании области;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10) осуществление сбора и обобщения информации о численности лиц, предусмотренных </w:t>
      </w:r>
      <w:hyperlink r:id="rId17" w:history="1">
        <w:r w:rsidRPr="00EB6C02">
          <w:rPr>
            <w:rFonts w:ascii="Times New Roman" w:eastAsia="Times New Roman" w:hAnsi="Times New Roman" w:cs="Times New Roman"/>
            <w:color w:val="000000" w:themeColor="text1"/>
            <w:sz w:val="28"/>
            <w:szCs w:val="28"/>
          </w:rPr>
          <w:t>статьей 5 Федерального закона 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в отношении которых органами и учреждениями системы профилактики проводится индивидуальная профилактическая работа;</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11) ведение списочного персонифицированного учета несовершеннолетних:</w:t>
      </w:r>
      <w:r w:rsidRPr="00EB6C02">
        <w:rPr>
          <w:rFonts w:ascii="Times New Roman" w:eastAsia="Times New Roman" w:hAnsi="Times New Roman" w:cs="Times New Roman"/>
          <w:color w:val="2D2D2D"/>
          <w:sz w:val="28"/>
          <w:szCs w:val="28"/>
        </w:rPr>
        <w:br/>
        <w:t>а) совершивших правонарушение, повлекшее применение меры административного наказания;</w:t>
      </w:r>
      <w:proofErr w:type="gramEnd"/>
      <w:r w:rsidRPr="00EB6C02">
        <w:rPr>
          <w:rFonts w:ascii="Times New Roman" w:eastAsia="Times New Roman" w:hAnsi="Times New Roman" w:cs="Times New Roman"/>
          <w:color w:val="2D2D2D"/>
          <w:sz w:val="28"/>
          <w:szCs w:val="28"/>
        </w:rPr>
        <w:br/>
        <w:t>б) совершивших правонарушение до достижения возраста, с которого наступает административная ответственность;</w:t>
      </w:r>
      <w:r w:rsidRPr="00EB6C02">
        <w:rPr>
          <w:rFonts w:ascii="Times New Roman" w:eastAsia="Times New Roman" w:hAnsi="Times New Roman" w:cs="Times New Roman"/>
          <w:color w:val="2D2D2D"/>
          <w:sz w:val="28"/>
          <w:szCs w:val="28"/>
        </w:rPr>
        <w:br/>
        <w:t>в)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г) совершивших общественно опасное деяние и не подлежащих уголовной ответственности в связи с </w:t>
      </w:r>
      <w:proofErr w:type="spellStart"/>
      <w:r w:rsidRPr="00EB6C02">
        <w:rPr>
          <w:rFonts w:ascii="Times New Roman" w:eastAsia="Times New Roman" w:hAnsi="Times New Roman" w:cs="Times New Roman"/>
          <w:color w:val="2D2D2D"/>
          <w:sz w:val="28"/>
          <w:szCs w:val="28"/>
        </w:rPr>
        <w:t>недостижением</w:t>
      </w:r>
      <w:proofErr w:type="spellEnd"/>
      <w:r w:rsidRPr="00EB6C02">
        <w:rPr>
          <w:rFonts w:ascii="Times New Roman" w:eastAsia="Times New Roman" w:hAnsi="Times New Roman" w:cs="Times New Roman"/>
          <w:color w:val="2D2D2D"/>
          <w:sz w:val="28"/>
          <w:szCs w:val="28"/>
        </w:rPr>
        <w:t xml:space="preserve">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r w:rsidRPr="00EB6C02">
        <w:rPr>
          <w:rFonts w:ascii="Times New Roman" w:eastAsia="Times New Roman" w:hAnsi="Times New Roman" w:cs="Times New Roman"/>
          <w:color w:val="2D2D2D"/>
          <w:sz w:val="28"/>
          <w:szCs w:val="28"/>
        </w:rPr>
        <w:br/>
      </w:r>
      <w:proofErr w:type="spellStart"/>
      <w:r w:rsidRPr="00EB6C02">
        <w:rPr>
          <w:rFonts w:ascii="Times New Roman" w:eastAsia="Times New Roman" w:hAnsi="Times New Roman" w:cs="Times New Roman"/>
          <w:color w:val="2D2D2D"/>
          <w:sz w:val="28"/>
          <w:szCs w:val="28"/>
        </w:rPr>
        <w:t>д</w:t>
      </w:r>
      <w:proofErr w:type="spellEnd"/>
      <w:r w:rsidRPr="00EB6C02">
        <w:rPr>
          <w:rFonts w:ascii="Times New Roman" w:eastAsia="Times New Roman" w:hAnsi="Times New Roman" w:cs="Times New Roman"/>
          <w:color w:val="2D2D2D"/>
          <w:sz w:val="28"/>
          <w:szCs w:val="28"/>
        </w:rPr>
        <w:t>) обвиняемых или подозреваемых в совершении преступлений, в отношении которых избраны меры пресечения, предусмотренные Уголовно-процессуальным кодексом Российской Федерации;</w:t>
      </w:r>
      <w:r w:rsidRPr="00EB6C02">
        <w:rPr>
          <w:rFonts w:ascii="Times New Roman" w:eastAsia="Times New Roman" w:hAnsi="Times New Roman" w:cs="Times New Roman"/>
          <w:color w:val="2D2D2D"/>
          <w:sz w:val="28"/>
          <w:szCs w:val="28"/>
        </w:rPr>
        <w:br/>
        <w:t>е) отбывающих наказание в виде лишения свободы в воспитательных колониях;</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ж) условно-досрочно освобожденных от отбывания наказания, освобожденных от наказания вследствие акта об амнистии или в связи с помилованием;</w:t>
      </w:r>
      <w:r w:rsidRPr="00EB6C02">
        <w:rPr>
          <w:rFonts w:ascii="Times New Roman" w:eastAsia="Times New Roman" w:hAnsi="Times New Roman" w:cs="Times New Roman"/>
          <w:color w:val="2D2D2D"/>
          <w:sz w:val="28"/>
          <w:szCs w:val="28"/>
        </w:rPr>
        <w:br/>
      </w:r>
      <w:proofErr w:type="spellStart"/>
      <w:r w:rsidRPr="00EB6C02">
        <w:rPr>
          <w:rFonts w:ascii="Times New Roman" w:eastAsia="Times New Roman" w:hAnsi="Times New Roman" w:cs="Times New Roman"/>
          <w:color w:val="2D2D2D"/>
          <w:sz w:val="28"/>
          <w:szCs w:val="28"/>
        </w:rPr>
        <w:t>з</w:t>
      </w:r>
      <w:proofErr w:type="spellEnd"/>
      <w:r w:rsidRPr="00EB6C02">
        <w:rPr>
          <w:rFonts w:ascii="Times New Roman" w:eastAsia="Times New Roman" w:hAnsi="Times New Roman" w:cs="Times New Roman"/>
          <w:color w:val="2D2D2D"/>
          <w:sz w:val="28"/>
          <w:szCs w:val="28"/>
        </w:rPr>
        <w:t>) которым предоставлена отсрочка отбывания наказания или отсрочка исполнения приговора;</w:t>
      </w:r>
      <w:r w:rsidRPr="00EB6C02">
        <w:rPr>
          <w:rFonts w:ascii="Times New Roman" w:eastAsia="Times New Roman" w:hAnsi="Times New Roman" w:cs="Times New Roman"/>
          <w:color w:val="2D2D2D"/>
          <w:sz w:val="28"/>
          <w:szCs w:val="28"/>
        </w:rPr>
        <w:br/>
        <w:t>и) освобожденных из учреждений уголовно-исполнительной системы, вернувшихся из специальных учебно-воспитательных учреждений закрытого типа;</w:t>
      </w:r>
      <w:proofErr w:type="gramEnd"/>
      <w:r w:rsidRPr="00EB6C02">
        <w:rPr>
          <w:rFonts w:ascii="Times New Roman" w:eastAsia="Times New Roman" w:hAnsi="Times New Roman" w:cs="Times New Roman"/>
          <w:color w:val="2D2D2D"/>
          <w:sz w:val="28"/>
          <w:szCs w:val="28"/>
        </w:rPr>
        <w:br/>
        <w:t>к)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w:t>
      </w:r>
      <w:r w:rsidRPr="00EB6C02">
        <w:rPr>
          <w:rFonts w:ascii="Times New Roman" w:eastAsia="Times New Roman" w:hAnsi="Times New Roman" w:cs="Times New Roman"/>
          <w:color w:val="2D2D2D"/>
          <w:sz w:val="28"/>
          <w:szCs w:val="28"/>
        </w:rPr>
        <w:br/>
        <w:t>л) осужденных условно, осужденных к обязательным работам, исправительным работам или иным мерам наказания, не связанным с лишением свободы;</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м) употребляющих наркотические средства или психотропные вещества без назначения врача либо систематически употребляющих спиртные напитки в случае, если употребление несовершеннолетним указанных веществ выявлено каким-либо органом или учреждением системы профилактики;</w:t>
      </w:r>
      <w:r w:rsidRPr="00EB6C02">
        <w:rPr>
          <w:rFonts w:ascii="Times New Roman" w:eastAsia="Times New Roman" w:hAnsi="Times New Roman" w:cs="Times New Roman"/>
          <w:color w:val="2D2D2D"/>
          <w:sz w:val="28"/>
          <w:szCs w:val="28"/>
        </w:rPr>
        <w:br/>
      </w:r>
      <w:proofErr w:type="spellStart"/>
      <w:r w:rsidRPr="00EB6C02">
        <w:rPr>
          <w:rFonts w:ascii="Times New Roman" w:eastAsia="Times New Roman" w:hAnsi="Times New Roman" w:cs="Times New Roman"/>
          <w:color w:val="2D2D2D"/>
          <w:sz w:val="28"/>
          <w:szCs w:val="28"/>
        </w:rPr>
        <w:t>н</w:t>
      </w:r>
      <w:proofErr w:type="spellEnd"/>
      <w:r w:rsidRPr="00EB6C02">
        <w:rPr>
          <w:rFonts w:ascii="Times New Roman" w:eastAsia="Times New Roman" w:hAnsi="Times New Roman" w:cs="Times New Roman"/>
          <w:color w:val="2D2D2D"/>
          <w:sz w:val="28"/>
          <w:szCs w:val="28"/>
        </w:rPr>
        <w:t>) объявленных в розыск, найденных, находящихся в розыске;</w:t>
      </w:r>
      <w:r w:rsidRPr="00EB6C02">
        <w:rPr>
          <w:rFonts w:ascii="Times New Roman" w:eastAsia="Times New Roman" w:hAnsi="Times New Roman" w:cs="Times New Roman"/>
          <w:color w:val="2D2D2D"/>
          <w:sz w:val="28"/>
          <w:szCs w:val="28"/>
        </w:rPr>
        <w:br/>
        <w:t>12) 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 области;</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13) 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r w:rsidRPr="00EB6C02">
        <w:rPr>
          <w:rFonts w:ascii="Times New Roman" w:eastAsia="Times New Roman" w:hAnsi="Times New Roman" w:cs="Times New Roman"/>
          <w:color w:val="2D2D2D"/>
          <w:sz w:val="28"/>
          <w:szCs w:val="28"/>
        </w:rPr>
        <w:br/>
        <w:t>14) подготовка информационных и аналитических материалов по вопросам профилактики безнадзорности и правонарушений несовершеннолетних;</w:t>
      </w:r>
      <w:proofErr w:type="gramEnd"/>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15) организация по поручению председателя комиссии в муниципальном образовании области работы экспертных групп, штабов, а также консилиумов и других совещательных органов для решения задач, стоящих перед комиссией;</w:t>
      </w:r>
      <w:r w:rsidRPr="00EB6C02">
        <w:rPr>
          <w:rFonts w:ascii="Times New Roman" w:eastAsia="Times New Roman" w:hAnsi="Times New Roman" w:cs="Times New Roman"/>
          <w:color w:val="2D2D2D"/>
          <w:sz w:val="28"/>
          <w:szCs w:val="28"/>
        </w:rPr>
        <w:br/>
        <w:t>16) 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местного самоуправления, общественными и иными объединениями, организациями для решения задач, стоящих перед комиссией в муниципальном образовании области;</w:t>
      </w:r>
      <w:r w:rsidRPr="00EB6C02">
        <w:rPr>
          <w:rFonts w:ascii="Times New Roman" w:eastAsia="Times New Roman" w:hAnsi="Times New Roman" w:cs="Times New Roman"/>
          <w:color w:val="2D2D2D"/>
          <w:sz w:val="28"/>
          <w:szCs w:val="28"/>
        </w:rPr>
        <w:br/>
        <w:t>17) направление запросов в федеральные государственные органы, федеральные органы государственной власти, органы государственной власти области,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r w:rsidRPr="00EB6C02">
        <w:rPr>
          <w:rFonts w:ascii="Times New Roman" w:eastAsia="Times New Roman" w:hAnsi="Times New Roman" w:cs="Times New Roman"/>
          <w:color w:val="2D2D2D"/>
          <w:sz w:val="28"/>
          <w:szCs w:val="28"/>
        </w:rPr>
        <w:br/>
        <w:t>18) 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19) подготовка и направление в орган исполнительной власти области, обеспечивающий деятельность областной комиссии, справочной информации, отчетов;</w:t>
      </w:r>
      <w:r w:rsidRPr="00EB6C02">
        <w:rPr>
          <w:rFonts w:ascii="Times New Roman" w:eastAsia="Times New Roman" w:hAnsi="Times New Roman" w:cs="Times New Roman"/>
          <w:color w:val="2D2D2D"/>
          <w:sz w:val="28"/>
          <w:szCs w:val="28"/>
        </w:rPr>
        <w:br/>
        <w:t>20) участие в подготовке заключений на проекты нормативных правовых актов по вопросам защиты прав и законных интересов несовершеннолетних;</w:t>
      </w:r>
      <w:proofErr w:type="gramEnd"/>
      <w:r w:rsidRPr="00EB6C02">
        <w:rPr>
          <w:rFonts w:ascii="Times New Roman" w:eastAsia="Times New Roman" w:hAnsi="Times New Roman" w:cs="Times New Roman"/>
          <w:color w:val="2D2D2D"/>
          <w:sz w:val="28"/>
          <w:szCs w:val="28"/>
        </w:rPr>
        <w:br/>
        <w:t>21) исполнение иных полномочий в рамках обеспечения деятельности комиссии в муниципальном образовании области по реализации комиссией в муниципальном образовании области полномочий, предусмотренных федеральным законодательством и законодательством области. </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9. Заседания комиссии и порядок принятия решений</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Заседания комиссии проводятся в соответствии с планом работы, утвержденным постановлением комиссии на очередной календарный год, а также по мере необходимости. При этом не реже двух раз в месяц.</w:t>
      </w:r>
      <w:r w:rsidRPr="00EB6C02">
        <w:rPr>
          <w:rFonts w:ascii="Times New Roman" w:eastAsia="Times New Roman" w:hAnsi="Times New Roman" w:cs="Times New Roman"/>
          <w:color w:val="2D2D2D"/>
          <w:sz w:val="28"/>
          <w:szCs w:val="28"/>
        </w:rPr>
        <w:br/>
        <w:t>2.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r w:rsidRPr="00EB6C02">
        <w:rPr>
          <w:rFonts w:ascii="Times New Roman" w:eastAsia="Times New Roman" w:hAnsi="Times New Roman" w:cs="Times New Roman"/>
          <w:color w:val="2D2D2D"/>
          <w:sz w:val="28"/>
          <w:szCs w:val="28"/>
        </w:rPr>
        <w:br/>
        <w:t xml:space="preserve">3. </w:t>
      </w:r>
      <w:proofErr w:type="gramStart"/>
      <w:r w:rsidRPr="00EB6C02">
        <w:rPr>
          <w:rFonts w:ascii="Times New Roman" w:eastAsia="Times New Roman" w:hAnsi="Times New Roman" w:cs="Times New Roman"/>
          <w:color w:val="2D2D2D"/>
          <w:sz w:val="28"/>
          <w:szCs w:val="28"/>
        </w:rPr>
        <w:t>Предложения по рассмотрению вопросов на заседании комиссии должны содержать:</w:t>
      </w:r>
      <w:r w:rsidRPr="00EB6C02">
        <w:rPr>
          <w:rFonts w:ascii="Times New Roman" w:eastAsia="Times New Roman" w:hAnsi="Times New Roman" w:cs="Times New Roman"/>
          <w:color w:val="2D2D2D"/>
          <w:sz w:val="28"/>
          <w:szCs w:val="28"/>
        </w:rPr>
        <w:br/>
        <w:t>1) наименование вопроса и краткое обоснование необходимости его рассмотрения на заседании комиссии;</w:t>
      </w:r>
      <w:r w:rsidRPr="00EB6C02">
        <w:rPr>
          <w:rFonts w:ascii="Times New Roman" w:eastAsia="Times New Roman" w:hAnsi="Times New Roman" w:cs="Times New Roman"/>
          <w:color w:val="2D2D2D"/>
          <w:sz w:val="28"/>
          <w:szCs w:val="28"/>
        </w:rPr>
        <w:br/>
        <w:t xml:space="preserve">2) информацию об органе (организации, учреждении), и (или) должностном </w:t>
      </w:r>
      <w:r w:rsidRPr="00EB6C02">
        <w:rPr>
          <w:rFonts w:ascii="Times New Roman" w:eastAsia="Times New Roman" w:hAnsi="Times New Roman" w:cs="Times New Roman"/>
          <w:color w:val="2D2D2D"/>
          <w:sz w:val="28"/>
          <w:szCs w:val="28"/>
        </w:rPr>
        <w:lastRenderedPageBreak/>
        <w:t>лице, и (или) члене комиссии, ответственных за подготовку вопроса;</w:t>
      </w:r>
      <w:r w:rsidRPr="00EB6C02">
        <w:rPr>
          <w:rFonts w:ascii="Times New Roman" w:eastAsia="Times New Roman" w:hAnsi="Times New Roman" w:cs="Times New Roman"/>
          <w:color w:val="2D2D2D"/>
          <w:sz w:val="28"/>
          <w:szCs w:val="28"/>
        </w:rPr>
        <w:br/>
        <w:t>3) перечень соисполнителей (при их наличии);</w:t>
      </w:r>
      <w:r w:rsidRPr="00EB6C02">
        <w:rPr>
          <w:rFonts w:ascii="Times New Roman" w:eastAsia="Times New Roman" w:hAnsi="Times New Roman" w:cs="Times New Roman"/>
          <w:color w:val="2D2D2D"/>
          <w:sz w:val="28"/>
          <w:szCs w:val="28"/>
        </w:rPr>
        <w:br/>
        <w:t>4) срок рассмотрения на заседании комиссии.</w:t>
      </w:r>
      <w:r w:rsidRPr="00EB6C02">
        <w:rPr>
          <w:rFonts w:ascii="Times New Roman" w:eastAsia="Times New Roman" w:hAnsi="Times New Roman" w:cs="Times New Roman"/>
          <w:color w:val="2D2D2D"/>
          <w:sz w:val="28"/>
          <w:szCs w:val="28"/>
        </w:rPr>
        <w:br/>
        <w:t>4.</w:t>
      </w:r>
      <w:proofErr w:type="gramEnd"/>
      <w:r w:rsidRPr="00EB6C02">
        <w:rPr>
          <w:rFonts w:ascii="Times New Roman" w:eastAsia="Times New Roman" w:hAnsi="Times New Roman" w:cs="Times New Roman"/>
          <w:color w:val="2D2D2D"/>
          <w:sz w:val="28"/>
          <w:szCs w:val="28"/>
        </w:rPr>
        <w:t xml:space="preserve"> Предложения в проект плана работы комиссии могут направляться членам комиссии для их предварительного согласования.</w:t>
      </w:r>
      <w:r w:rsidRPr="00EB6C02">
        <w:rPr>
          <w:rFonts w:ascii="Times New Roman" w:eastAsia="Times New Roman" w:hAnsi="Times New Roman" w:cs="Times New Roman"/>
          <w:color w:val="2D2D2D"/>
          <w:sz w:val="28"/>
          <w:szCs w:val="28"/>
        </w:rPr>
        <w:br/>
        <w:t>5.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r w:rsidRPr="00EB6C02">
        <w:rPr>
          <w:rFonts w:ascii="Times New Roman" w:eastAsia="Times New Roman" w:hAnsi="Times New Roman" w:cs="Times New Roman"/>
          <w:color w:val="2D2D2D"/>
          <w:sz w:val="28"/>
          <w:szCs w:val="28"/>
        </w:rPr>
        <w:br/>
        <w:t xml:space="preserve">6. Изменения в план работы комиссии вносятся на заседании </w:t>
      </w:r>
      <w:proofErr w:type="gramStart"/>
      <w:r w:rsidRPr="00EB6C02">
        <w:rPr>
          <w:rFonts w:ascii="Times New Roman" w:eastAsia="Times New Roman" w:hAnsi="Times New Roman" w:cs="Times New Roman"/>
          <w:color w:val="2D2D2D"/>
          <w:sz w:val="28"/>
          <w:szCs w:val="28"/>
        </w:rPr>
        <w:t>комиссии</w:t>
      </w:r>
      <w:proofErr w:type="gramEnd"/>
      <w:r w:rsidRPr="00EB6C02">
        <w:rPr>
          <w:rFonts w:ascii="Times New Roman" w:eastAsia="Times New Roman" w:hAnsi="Times New Roman" w:cs="Times New Roman"/>
          <w:color w:val="2D2D2D"/>
          <w:sz w:val="28"/>
          <w:szCs w:val="28"/>
        </w:rPr>
        <w:t xml:space="preserve"> на основании предложений лиц, входящих в ее состав.</w:t>
      </w:r>
      <w:r w:rsidRPr="00EB6C02">
        <w:rPr>
          <w:rFonts w:ascii="Times New Roman" w:eastAsia="Times New Roman" w:hAnsi="Times New Roman" w:cs="Times New Roman"/>
          <w:color w:val="2D2D2D"/>
          <w:sz w:val="28"/>
          <w:szCs w:val="28"/>
        </w:rPr>
        <w:br/>
        <w:t xml:space="preserve">7. </w:t>
      </w:r>
      <w:proofErr w:type="gramStart"/>
      <w:r w:rsidRPr="00EB6C02">
        <w:rPr>
          <w:rFonts w:ascii="Times New Roman" w:eastAsia="Times New Roman" w:hAnsi="Times New Roman" w:cs="Times New Roman"/>
          <w:color w:val="2D2D2D"/>
          <w:sz w:val="28"/>
          <w:szCs w:val="28"/>
        </w:rPr>
        <w:t>В соответствии с федеральным законодательством 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области,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r w:rsidRPr="00EB6C02">
        <w:rPr>
          <w:rFonts w:ascii="Times New Roman" w:eastAsia="Times New Roman" w:hAnsi="Times New Roman" w:cs="Times New Roman"/>
          <w:color w:val="2D2D2D"/>
          <w:sz w:val="28"/>
          <w:szCs w:val="28"/>
        </w:rPr>
        <w:br/>
        <w:t>8.</w:t>
      </w:r>
      <w:proofErr w:type="gramEnd"/>
      <w:r w:rsidRPr="00EB6C02">
        <w:rPr>
          <w:rFonts w:ascii="Times New Roman" w:eastAsia="Times New Roman" w:hAnsi="Times New Roman" w:cs="Times New Roman"/>
          <w:color w:val="2D2D2D"/>
          <w:sz w:val="28"/>
          <w:szCs w:val="28"/>
        </w:rPr>
        <w:t xml:space="preserve">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за их подготовку, в соответствии с планом работы комиссии не </w:t>
      </w:r>
      <w:proofErr w:type="gramStart"/>
      <w:r w:rsidRPr="00EB6C02">
        <w:rPr>
          <w:rFonts w:ascii="Times New Roman" w:eastAsia="Times New Roman" w:hAnsi="Times New Roman" w:cs="Times New Roman"/>
          <w:color w:val="2D2D2D"/>
          <w:sz w:val="28"/>
          <w:szCs w:val="28"/>
        </w:rPr>
        <w:t>позднее</w:t>
      </w:r>
      <w:proofErr w:type="gramEnd"/>
      <w:r w:rsidRPr="00EB6C02">
        <w:rPr>
          <w:rFonts w:ascii="Times New Roman" w:eastAsia="Times New Roman" w:hAnsi="Times New Roman" w:cs="Times New Roman"/>
          <w:color w:val="2D2D2D"/>
          <w:sz w:val="28"/>
          <w:szCs w:val="28"/>
        </w:rPr>
        <w:t xml:space="preserve"> чем за десять дней до дня проведения заседания и включают в себя:</w:t>
      </w:r>
      <w:r w:rsidRPr="00EB6C02">
        <w:rPr>
          <w:rFonts w:ascii="Times New Roman" w:eastAsia="Times New Roman" w:hAnsi="Times New Roman" w:cs="Times New Roman"/>
          <w:color w:val="2D2D2D"/>
          <w:sz w:val="28"/>
          <w:szCs w:val="28"/>
        </w:rPr>
        <w:br/>
        <w:t>1) справочно-аналитическую информацию по вопросу, вынесенному на рассмотрение;</w:t>
      </w:r>
      <w:r w:rsidRPr="00EB6C02">
        <w:rPr>
          <w:rFonts w:ascii="Times New Roman" w:eastAsia="Times New Roman" w:hAnsi="Times New Roman" w:cs="Times New Roman"/>
          <w:color w:val="2D2D2D"/>
          <w:sz w:val="28"/>
          <w:szCs w:val="28"/>
        </w:rPr>
        <w:br/>
        <w:t>2) предложения в проект постановления комиссии по рассматриваемому вопросу;</w:t>
      </w:r>
      <w:r w:rsidRPr="00EB6C02">
        <w:rPr>
          <w:rFonts w:ascii="Times New Roman" w:eastAsia="Times New Roman" w:hAnsi="Times New Roman" w:cs="Times New Roman"/>
          <w:color w:val="2D2D2D"/>
          <w:sz w:val="28"/>
          <w:szCs w:val="28"/>
        </w:rPr>
        <w:br/>
        <w:t>3) особые мнения по представленному проекту постановления комиссии, если таковые имеются;</w:t>
      </w:r>
      <w:r w:rsidRPr="00EB6C02">
        <w:rPr>
          <w:rFonts w:ascii="Times New Roman" w:eastAsia="Times New Roman" w:hAnsi="Times New Roman" w:cs="Times New Roman"/>
          <w:color w:val="2D2D2D"/>
          <w:sz w:val="28"/>
          <w:szCs w:val="28"/>
        </w:rPr>
        <w:br/>
        <w:t>4) 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r w:rsidRPr="00EB6C02">
        <w:rPr>
          <w:rFonts w:ascii="Times New Roman" w:eastAsia="Times New Roman" w:hAnsi="Times New Roman" w:cs="Times New Roman"/>
          <w:color w:val="2D2D2D"/>
          <w:sz w:val="28"/>
          <w:szCs w:val="28"/>
        </w:rPr>
        <w:br/>
        <w:t>5) иные сведения, необходимые для рассмотрения вопроса.</w:t>
      </w:r>
      <w:r w:rsidRPr="00EB6C02">
        <w:rPr>
          <w:rFonts w:ascii="Times New Roman" w:eastAsia="Times New Roman" w:hAnsi="Times New Roman" w:cs="Times New Roman"/>
          <w:color w:val="2D2D2D"/>
          <w:sz w:val="28"/>
          <w:szCs w:val="28"/>
        </w:rPr>
        <w:br/>
        <w:t>9. В случае непредставления материалов в указанный в настоящей статье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w:t>
      </w:r>
      <w:r w:rsidRPr="00EB6C02">
        <w:rPr>
          <w:rFonts w:ascii="Times New Roman" w:eastAsia="Times New Roman" w:hAnsi="Times New Roman" w:cs="Times New Roman"/>
          <w:color w:val="2D2D2D"/>
          <w:sz w:val="28"/>
          <w:szCs w:val="28"/>
        </w:rPr>
        <w:br/>
        <w:t xml:space="preserve">10. Повестка заседания, проекты постановлений по вопросам, включенным в повестку заседания, и соответствующие материалы по данным вопросам направляются членам комиссии не </w:t>
      </w:r>
      <w:proofErr w:type="gramStart"/>
      <w:r w:rsidRPr="00EB6C02">
        <w:rPr>
          <w:rFonts w:ascii="Times New Roman" w:eastAsia="Times New Roman" w:hAnsi="Times New Roman" w:cs="Times New Roman"/>
          <w:color w:val="2D2D2D"/>
          <w:sz w:val="28"/>
          <w:szCs w:val="28"/>
        </w:rPr>
        <w:t>позднее</w:t>
      </w:r>
      <w:proofErr w:type="gramEnd"/>
      <w:r w:rsidRPr="00EB6C02">
        <w:rPr>
          <w:rFonts w:ascii="Times New Roman" w:eastAsia="Times New Roman" w:hAnsi="Times New Roman" w:cs="Times New Roman"/>
          <w:color w:val="2D2D2D"/>
          <w:sz w:val="28"/>
          <w:szCs w:val="28"/>
        </w:rPr>
        <w:t xml:space="preserve"> чем за три рабочих дня до дня проведения заседания.</w:t>
      </w:r>
      <w:r w:rsidRPr="00EB6C02">
        <w:rPr>
          <w:rFonts w:ascii="Times New Roman" w:eastAsia="Times New Roman" w:hAnsi="Times New Roman" w:cs="Times New Roman"/>
          <w:color w:val="2D2D2D"/>
          <w:sz w:val="28"/>
          <w:szCs w:val="28"/>
        </w:rPr>
        <w:br/>
        <w:t xml:space="preserve">11. Члены комиссии и иные участники заседания, которым направлены повестка заседания, проект постановления и иные материалы, при наличии замечаний и предложений представляют их в комиссию до начала </w:t>
      </w:r>
      <w:r w:rsidRPr="00EB6C02">
        <w:rPr>
          <w:rFonts w:ascii="Times New Roman" w:eastAsia="Times New Roman" w:hAnsi="Times New Roman" w:cs="Times New Roman"/>
          <w:color w:val="2D2D2D"/>
          <w:sz w:val="28"/>
          <w:szCs w:val="28"/>
        </w:rPr>
        <w:lastRenderedPageBreak/>
        <w:t>проведения заседания.</w:t>
      </w:r>
      <w:r w:rsidRPr="00EB6C02">
        <w:rPr>
          <w:rFonts w:ascii="Times New Roman" w:eastAsia="Times New Roman" w:hAnsi="Times New Roman" w:cs="Times New Roman"/>
          <w:color w:val="2D2D2D"/>
          <w:sz w:val="28"/>
          <w:szCs w:val="28"/>
        </w:rPr>
        <w:br/>
        <w:t>12. Решения по вопросам, отнесенным к компетенции комиссии, принимаются на заседании комиссии. Комиссия вправе проводить выездные заседания.</w:t>
      </w:r>
      <w:r w:rsidRPr="00EB6C02">
        <w:rPr>
          <w:rFonts w:ascii="Times New Roman" w:eastAsia="Times New Roman" w:hAnsi="Times New Roman" w:cs="Times New Roman"/>
          <w:color w:val="2D2D2D"/>
          <w:sz w:val="28"/>
          <w:szCs w:val="28"/>
        </w:rPr>
        <w:br/>
        <w:t>13. О дате, времени, месте и повестке заседания комиссии извещается прокурор.</w:t>
      </w:r>
      <w:r w:rsidRPr="00EB6C02">
        <w:rPr>
          <w:rFonts w:ascii="Times New Roman" w:eastAsia="Times New Roman" w:hAnsi="Times New Roman" w:cs="Times New Roman"/>
          <w:color w:val="2D2D2D"/>
          <w:sz w:val="28"/>
          <w:szCs w:val="28"/>
        </w:rPr>
        <w:br/>
        <w:t>14. Заседание является правомочным, если на нем присутствует не менее половины ее членов. Члены комиссии участвуют в ее заседании без права замены.</w:t>
      </w:r>
      <w:r w:rsidRPr="00EB6C02">
        <w:rPr>
          <w:rFonts w:ascii="Times New Roman" w:eastAsia="Times New Roman" w:hAnsi="Times New Roman" w:cs="Times New Roman"/>
          <w:color w:val="2D2D2D"/>
          <w:sz w:val="28"/>
          <w:szCs w:val="28"/>
        </w:rPr>
        <w:br/>
        <w:t>15. На заседании комиссии председательствует ее председатель либо заместитель председателя комиссии.</w:t>
      </w:r>
      <w:r w:rsidRPr="00EB6C02">
        <w:rPr>
          <w:rFonts w:ascii="Times New Roman" w:eastAsia="Times New Roman" w:hAnsi="Times New Roman" w:cs="Times New Roman"/>
          <w:color w:val="2D2D2D"/>
          <w:sz w:val="28"/>
          <w:szCs w:val="28"/>
        </w:rPr>
        <w:br/>
        <w:t>16. Решение комиссии принимается большинством голосов присутствующих на заседании членов комиссии. При равенстве голосов решающее значение имеет голос председательствующего на заседании комиссии.</w:t>
      </w:r>
      <w:r w:rsidRPr="00EB6C02">
        <w:rPr>
          <w:rFonts w:ascii="Times New Roman" w:eastAsia="Times New Roman" w:hAnsi="Times New Roman" w:cs="Times New Roman"/>
          <w:color w:val="2D2D2D"/>
          <w:sz w:val="28"/>
          <w:szCs w:val="28"/>
        </w:rPr>
        <w:br/>
        <w:t>17. 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r w:rsidRPr="00EB6C02">
        <w:rPr>
          <w:rFonts w:ascii="Times New Roman" w:eastAsia="Times New Roman" w:hAnsi="Times New Roman" w:cs="Times New Roman"/>
          <w:color w:val="2D2D2D"/>
          <w:sz w:val="28"/>
          <w:szCs w:val="28"/>
        </w:rPr>
        <w:br/>
        <w:t>18. Результаты голосования, оглашенные председателем комиссии, вносятся в протокол заседания комиссии. Протокол заседания комиссии подписывается председательствующим на заседании комиссии и секретарем заседания комиссии.</w:t>
      </w:r>
      <w:r w:rsidRPr="00EB6C02">
        <w:rPr>
          <w:rFonts w:ascii="Times New Roman" w:eastAsia="Times New Roman" w:hAnsi="Times New Roman" w:cs="Times New Roman"/>
          <w:color w:val="2D2D2D"/>
          <w:sz w:val="28"/>
          <w:szCs w:val="28"/>
        </w:rPr>
        <w:br/>
        <w:t xml:space="preserve">19. </w:t>
      </w:r>
      <w:proofErr w:type="gramStart"/>
      <w:r w:rsidRPr="00EB6C02">
        <w:rPr>
          <w:rFonts w:ascii="Times New Roman" w:eastAsia="Times New Roman" w:hAnsi="Times New Roman" w:cs="Times New Roman"/>
          <w:color w:val="2D2D2D"/>
          <w:sz w:val="28"/>
          <w:szCs w:val="28"/>
        </w:rPr>
        <w:t>В протоколе заседания комиссии указываются:</w:t>
      </w:r>
      <w:r w:rsidRPr="00EB6C02">
        <w:rPr>
          <w:rFonts w:ascii="Times New Roman" w:eastAsia="Times New Roman" w:hAnsi="Times New Roman" w:cs="Times New Roman"/>
          <w:color w:val="2D2D2D"/>
          <w:sz w:val="28"/>
          <w:szCs w:val="28"/>
        </w:rPr>
        <w:br/>
        <w:t>1) наименование комиссии;</w:t>
      </w:r>
      <w:r w:rsidRPr="00EB6C02">
        <w:rPr>
          <w:rFonts w:ascii="Times New Roman" w:eastAsia="Times New Roman" w:hAnsi="Times New Roman" w:cs="Times New Roman"/>
          <w:color w:val="2D2D2D"/>
          <w:sz w:val="28"/>
          <w:szCs w:val="28"/>
        </w:rPr>
        <w:br/>
        <w:t>2) дата, время и место проведения заседания;</w:t>
      </w:r>
      <w:r w:rsidRPr="00EB6C02">
        <w:rPr>
          <w:rFonts w:ascii="Times New Roman" w:eastAsia="Times New Roman" w:hAnsi="Times New Roman" w:cs="Times New Roman"/>
          <w:color w:val="2D2D2D"/>
          <w:sz w:val="28"/>
          <w:szCs w:val="28"/>
        </w:rPr>
        <w:br/>
        <w:t>3) сведения о присутствующих и отсутствующих членах комиссии, иных лицах, присутствующих на заседании;</w:t>
      </w:r>
      <w:r w:rsidRPr="00EB6C02">
        <w:rPr>
          <w:rFonts w:ascii="Times New Roman" w:eastAsia="Times New Roman" w:hAnsi="Times New Roman" w:cs="Times New Roman"/>
          <w:color w:val="2D2D2D"/>
          <w:sz w:val="28"/>
          <w:szCs w:val="28"/>
        </w:rPr>
        <w:br/>
        <w:t>4) повестка дня;</w:t>
      </w:r>
      <w:r w:rsidRPr="00EB6C02">
        <w:rPr>
          <w:rFonts w:ascii="Times New Roman" w:eastAsia="Times New Roman" w:hAnsi="Times New Roman" w:cs="Times New Roman"/>
          <w:color w:val="2D2D2D"/>
          <w:sz w:val="28"/>
          <w:szCs w:val="28"/>
        </w:rPr>
        <w:br/>
        <w:t>5) отметка о способе документирования заседания коллегиального органа (стенографирование, видеоконференция, запись на диктофон и др.);</w:t>
      </w:r>
      <w:r w:rsidRPr="00EB6C02">
        <w:rPr>
          <w:rFonts w:ascii="Times New Roman" w:eastAsia="Times New Roman" w:hAnsi="Times New Roman" w:cs="Times New Roman"/>
          <w:color w:val="2D2D2D"/>
          <w:sz w:val="28"/>
          <w:szCs w:val="28"/>
        </w:rPr>
        <w:br/>
        <w:t>6) наименование вопросов, рассмотренных на заседании комиссии, и ход их обсуждения;</w:t>
      </w:r>
      <w:proofErr w:type="gramEnd"/>
      <w:r w:rsidRPr="00EB6C02">
        <w:rPr>
          <w:rFonts w:ascii="Times New Roman" w:eastAsia="Times New Roman" w:hAnsi="Times New Roman" w:cs="Times New Roman"/>
          <w:color w:val="2D2D2D"/>
          <w:sz w:val="28"/>
          <w:szCs w:val="28"/>
        </w:rPr>
        <w:br/>
        <w:t>7) результаты голосования по вопросам, обсуждаемым на заседании комиссии;</w:t>
      </w:r>
      <w:r w:rsidRPr="00EB6C02">
        <w:rPr>
          <w:rFonts w:ascii="Times New Roman" w:eastAsia="Times New Roman" w:hAnsi="Times New Roman" w:cs="Times New Roman"/>
          <w:color w:val="2D2D2D"/>
          <w:sz w:val="28"/>
          <w:szCs w:val="28"/>
        </w:rPr>
        <w:br/>
        <w:t>8) решение, принятое по рассматриваемому вопросу.</w:t>
      </w:r>
      <w:r w:rsidRPr="00EB6C02">
        <w:rPr>
          <w:rFonts w:ascii="Times New Roman" w:eastAsia="Times New Roman" w:hAnsi="Times New Roman" w:cs="Times New Roman"/>
          <w:color w:val="2D2D2D"/>
          <w:sz w:val="28"/>
          <w:szCs w:val="28"/>
        </w:rPr>
        <w:br/>
        <w:t>20. 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r w:rsidRPr="00EB6C02">
        <w:rPr>
          <w:rFonts w:ascii="Times New Roman" w:eastAsia="Times New Roman" w:hAnsi="Times New Roman" w:cs="Times New Roman"/>
          <w:color w:val="2D2D2D"/>
          <w:sz w:val="28"/>
          <w:szCs w:val="28"/>
        </w:rPr>
        <w:br/>
        <w:t xml:space="preserve">21. </w:t>
      </w:r>
      <w:proofErr w:type="gramStart"/>
      <w:r w:rsidRPr="00EB6C02">
        <w:rPr>
          <w:rFonts w:ascii="Times New Roman" w:eastAsia="Times New Roman" w:hAnsi="Times New Roman" w:cs="Times New Roman"/>
          <w:color w:val="2D2D2D"/>
          <w:sz w:val="28"/>
          <w:szCs w:val="28"/>
        </w:rPr>
        <w:t>В случае рассмотрения комиссией материалов (дела) в отношении граждан, не связанных с делами об административных правонарушениях, в протоколе, помимо сведений, перечисленных в части 19 настоящей статьи, указываются:</w:t>
      </w:r>
      <w:r w:rsidRPr="00EB6C02">
        <w:rPr>
          <w:rFonts w:ascii="Times New Roman" w:eastAsia="Times New Roman" w:hAnsi="Times New Roman" w:cs="Times New Roman"/>
          <w:color w:val="2D2D2D"/>
          <w:sz w:val="28"/>
          <w:szCs w:val="28"/>
        </w:rPr>
        <w:br/>
        <w:t>1) фамилия, имя, отчество и иные биографические данные лиц, в отношении которых рассматриваются (рассматривается) материалы (дело);</w:t>
      </w:r>
      <w:proofErr w:type="gramEnd"/>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2) сведения о явке лиц, приглашенных для рассмотрения материалов (дела), и о разъяснении им их прав и обязанностей;</w:t>
      </w:r>
      <w:r w:rsidRPr="00EB6C02">
        <w:rPr>
          <w:rFonts w:ascii="Times New Roman" w:eastAsia="Times New Roman" w:hAnsi="Times New Roman" w:cs="Times New Roman"/>
          <w:color w:val="2D2D2D"/>
          <w:sz w:val="28"/>
          <w:szCs w:val="28"/>
        </w:rPr>
        <w:br/>
        <w:t>3) содержание заявленных при рассмотрении материалов (дела) ходатайств и результаты их рассмотрения;</w:t>
      </w:r>
      <w:r w:rsidRPr="00EB6C02">
        <w:rPr>
          <w:rFonts w:ascii="Times New Roman" w:eastAsia="Times New Roman" w:hAnsi="Times New Roman" w:cs="Times New Roman"/>
          <w:color w:val="2D2D2D"/>
          <w:sz w:val="28"/>
          <w:szCs w:val="28"/>
        </w:rPr>
        <w:br/>
        <w:t>4) сведения об объявлении принятого по результатам рассмотрения материалов (дела) решения.</w:t>
      </w:r>
      <w:r w:rsidRPr="00EB6C02">
        <w:rPr>
          <w:rFonts w:ascii="Times New Roman" w:eastAsia="Times New Roman" w:hAnsi="Times New Roman" w:cs="Times New Roman"/>
          <w:color w:val="2D2D2D"/>
          <w:sz w:val="28"/>
          <w:szCs w:val="28"/>
        </w:rPr>
        <w:br/>
        <w:t>22. Акты комиссии оформляются в форме постановления, представления либо определения.</w:t>
      </w:r>
      <w:r w:rsidRPr="00EB6C02">
        <w:rPr>
          <w:rFonts w:ascii="Times New Roman" w:eastAsia="Times New Roman" w:hAnsi="Times New Roman" w:cs="Times New Roman"/>
          <w:color w:val="2D2D2D"/>
          <w:sz w:val="28"/>
          <w:szCs w:val="28"/>
        </w:rPr>
        <w:br/>
        <w:t>23. Решения комиссии, связанные с делами об административных правонарушениях, вступают в законную силу в сроки, установленные </w:t>
      </w:r>
      <w:hyperlink r:id="rId18" w:history="1">
        <w:r w:rsidRPr="009A2E0E">
          <w:rPr>
            <w:rFonts w:ascii="Times New Roman" w:eastAsia="Times New Roman" w:hAnsi="Times New Roman" w:cs="Times New Roman"/>
            <w:color w:val="000000" w:themeColor="text1"/>
            <w:sz w:val="28"/>
            <w:szCs w:val="28"/>
          </w:rPr>
          <w:t>Кодексом Российской Федерации об административных правонарушениях</w:t>
        </w:r>
      </w:hyperlink>
      <w:r w:rsidRPr="009A2E0E">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В иных случаях решения комиссии вступают в законную силу с момента их принятия, если иное не установлено федеральным законодательством. </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3. Акты, принимаемые комиссией</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10. Постановление комиссии</w:t>
      </w:r>
    </w:p>
    <w:p w:rsidR="009F766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Постановление комиссии принимается:</w:t>
      </w:r>
      <w:r w:rsidRPr="00EB6C02">
        <w:rPr>
          <w:rFonts w:ascii="Times New Roman" w:eastAsia="Times New Roman" w:hAnsi="Times New Roman" w:cs="Times New Roman"/>
          <w:color w:val="2D2D2D"/>
          <w:sz w:val="28"/>
          <w:szCs w:val="28"/>
        </w:rPr>
        <w:br/>
        <w:t>1) в случаях, предусмотренных Кодексом Российской Федерации об административных правонарушениях;</w:t>
      </w:r>
      <w:r w:rsidRPr="00EB6C02">
        <w:rPr>
          <w:rFonts w:ascii="Times New Roman" w:eastAsia="Times New Roman" w:hAnsi="Times New Roman" w:cs="Times New Roman"/>
          <w:color w:val="2D2D2D"/>
          <w:sz w:val="28"/>
          <w:szCs w:val="28"/>
        </w:rPr>
        <w:br/>
        <w:t>2) по результатам рассмотрения иных вопросов, отнесенных к компетенции комиссии.</w:t>
      </w:r>
      <w:r w:rsidRPr="00EB6C02">
        <w:rPr>
          <w:rFonts w:ascii="Times New Roman" w:eastAsia="Times New Roman" w:hAnsi="Times New Roman" w:cs="Times New Roman"/>
          <w:color w:val="2D2D2D"/>
          <w:sz w:val="28"/>
          <w:szCs w:val="28"/>
        </w:rPr>
        <w:br/>
        <w:t>2. Постановление комиссии должно быть изложено в письменной форме и мотивировано.</w:t>
      </w:r>
      <w:r w:rsidRPr="00EB6C02">
        <w:rPr>
          <w:rFonts w:ascii="Times New Roman" w:eastAsia="Times New Roman" w:hAnsi="Times New Roman" w:cs="Times New Roman"/>
          <w:color w:val="2D2D2D"/>
          <w:sz w:val="28"/>
          <w:szCs w:val="28"/>
        </w:rPr>
        <w:br/>
        <w:t>3. Постановление, принятое комиссией в соответствии с пунктом 1 части 1 настоящей статьи, оформляется с учетом требований Кодекса Российской Федерации об административных правонарушениях.</w:t>
      </w:r>
      <w:r w:rsidRPr="00EB6C02">
        <w:rPr>
          <w:rFonts w:ascii="Times New Roman" w:eastAsia="Times New Roman" w:hAnsi="Times New Roman" w:cs="Times New Roman"/>
          <w:color w:val="2D2D2D"/>
          <w:sz w:val="28"/>
          <w:szCs w:val="28"/>
        </w:rPr>
        <w:br/>
        <w:t xml:space="preserve">4. </w:t>
      </w:r>
      <w:proofErr w:type="gramStart"/>
      <w:r w:rsidRPr="00EB6C02">
        <w:rPr>
          <w:rFonts w:ascii="Times New Roman" w:eastAsia="Times New Roman" w:hAnsi="Times New Roman" w:cs="Times New Roman"/>
          <w:color w:val="2D2D2D"/>
          <w:sz w:val="28"/>
          <w:szCs w:val="28"/>
        </w:rPr>
        <w:t>В постановлении, принимаемом комиссией в соответствии с пунктом 2 части 1 настоящей статьи, указываются:</w:t>
      </w:r>
      <w:r w:rsidRPr="00EB6C02">
        <w:rPr>
          <w:rFonts w:ascii="Times New Roman" w:eastAsia="Times New Roman" w:hAnsi="Times New Roman" w:cs="Times New Roman"/>
          <w:color w:val="2D2D2D"/>
          <w:sz w:val="28"/>
          <w:szCs w:val="28"/>
        </w:rPr>
        <w:br/>
        <w:t>1) наименование и состав комиссии;</w:t>
      </w:r>
      <w:r w:rsidRPr="00EB6C02">
        <w:rPr>
          <w:rFonts w:ascii="Times New Roman" w:eastAsia="Times New Roman" w:hAnsi="Times New Roman" w:cs="Times New Roman"/>
          <w:color w:val="2D2D2D"/>
          <w:sz w:val="28"/>
          <w:szCs w:val="28"/>
        </w:rPr>
        <w:br/>
        <w:t>2) дата заседания комиссии;</w:t>
      </w:r>
      <w:r w:rsidRPr="00EB6C02">
        <w:rPr>
          <w:rFonts w:ascii="Times New Roman" w:eastAsia="Times New Roman" w:hAnsi="Times New Roman" w:cs="Times New Roman"/>
          <w:color w:val="2D2D2D"/>
          <w:sz w:val="28"/>
          <w:szCs w:val="28"/>
        </w:rPr>
        <w:br/>
        <w:t>3) время и место проведения заседания комиссии;</w:t>
      </w:r>
      <w:r w:rsidRPr="00EB6C02">
        <w:rPr>
          <w:rFonts w:ascii="Times New Roman" w:eastAsia="Times New Roman" w:hAnsi="Times New Roman" w:cs="Times New Roman"/>
          <w:color w:val="2D2D2D"/>
          <w:sz w:val="28"/>
          <w:szCs w:val="28"/>
        </w:rPr>
        <w:br/>
        <w:t>4) сведения о присутствующих и об отсутствующих членах комиссии;</w:t>
      </w:r>
      <w:r w:rsidRPr="00EB6C02">
        <w:rPr>
          <w:rFonts w:ascii="Times New Roman" w:eastAsia="Times New Roman" w:hAnsi="Times New Roman" w:cs="Times New Roman"/>
          <w:color w:val="2D2D2D"/>
          <w:sz w:val="28"/>
          <w:szCs w:val="28"/>
        </w:rPr>
        <w:br/>
        <w:t>5) сведения об иных лицах, присутствующих на заседании комиссии;</w:t>
      </w:r>
      <w:r w:rsidRPr="00EB6C02">
        <w:rPr>
          <w:rFonts w:ascii="Times New Roman" w:eastAsia="Times New Roman" w:hAnsi="Times New Roman" w:cs="Times New Roman"/>
          <w:color w:val="2D2D2D"/>
          <w:sz w:val="28"/>
          <w:szCs w:val="28"/>
        </w:rPr>
        <w:br/>
        <w:t>6) вопрос повестки дня, по которому вынесено постановление комиссии;</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7) содержание рассматриваемого вопроса;</w:t>
      </w:r>
      <w:r w:rsidRPr="00EB6C02">
        <w:rPr>
          <w:rFonts w:ascii="Times New Roman" w:eastAsia="Times New Roman" w:hAnsi="Times New Roman" w:cs="Times New Roman"/>
          <w:color w:val="2D2D2D"/>
          <w:sz w:val="28"/>
          <w:szCs w:val="28"/>
        </w:rPr>
        <w:br/>
        <w:t>8) выявленные по рассматриваемому вопросу нарушения прав и законных интересов несовершеннолетних (при их наличии);</w:t>
      </w:r>
      <w:r w:rsidRPr="00EB6C02">
        <w:rPr>
          <w:rFonts w:ascii="Times New Roman" w:eastAsia="Times New Roman" w:hAnsi="Times New Roman" w:cs="Times New Roman"/>
          <w:color w:val="2D2D2D"/>
          <w:sz w:val="28"/>
          <w:szCs w:val="28"/>
        </w:rPr>
        <w:br/>
        <w:t>9) сведения о выявленных причинах и условиях, способствующих безнадзорности, беспризорности, правонарушениям и антиобщественным действиям несовершеннолетних (при их наличии);</w:t>
      </w:r>
      <w:r w:rsidRPr="00EB6C02">
        <w:rPr>
          <w:rFonts w:ascii="Times New Roman" w:eastAsia="Times New Roman" w:hAnsi="Times New Roman" w:cs="Times New Roman"/>
          <w:color w:val="2D2D2D"/>
          <w:sz w:val="28"/>
          <w:szCs w:val="28"/>
        </w:rPr>
        <w:br/>
        <w:t>10) решение, принятое по рассматриваемому вопросу;</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11) меры, направленные на устранение причин и условий, способствующих </w:t>
      </w:r>
      <w:r w:rsidRPr="00EB6C02">
        <w:rPr>
          <w:rFonts w:ascii="Times New Roman" w:eastAsia="Times New Roman" w:hAnsi="Times New Roman" w:cs="Times New Roman"/>
          <w:color w:val="2D2D2D"/>
          <w:sz w:val="28"/>
          <w:szCs w:val="28"/>
        </w:rPr>
        <w:lastRenderedPageBreak/>
        <w:t>безнадзорности, беспризорности, правонарушениям и антиобщественным действиям несовершеннолетних, которые должны предпринять соответствующие органы или учреждения системы профилактики;</w:t>
      </w:r>
      <w:r w:rsidRPr="00EB6C02">
        <w:rPr>
          <w:rFonts w:ascii="Times New Roman" w:eastAsia="Times New Roman" w:hAnsi="Times New Roman" w:cs="Times New Roman"/>
          <w:color w:val="2D2D2D"/>
          <w:sz w:val="28"/>
          <w:szCs w:val="28"/>
        </w:rPr>
        <w:br/>
        <w:t>12) сроки, в течение которых должны быть приняты меры, направленные на устранение причин и условий, способствующих безнадзорности, беспризорности, правонарушениям и антиобщественным действиям несовершеннолетних.</w:t>
      </w:r>
      <w:r w:rsidRPr="00EB6C02">
        <w:rPr>
          <w:rFonts w:ascii="Times New Roman" w:eastAsia="Times New Roman" w:hAnsi="Times New Roman" w:cs="Times New Roman"/>
          <w:color w:val="2D2D2D"/>
          <w:sz w:val="28"/>
          <w:szCs w:val="28"/>
        </w:rPr>
        <w:br/>
        <w:t>5.</w:t>
      </w:r>
      <w:proofErr w:type="gramEnd"/>
      <w:r w:rsidRPr="00EB6C02">
        <w:rPr>
          <w:rFonts w:ascii="Times New Roman" w:eastAsia="Times New Roman" w:hAnsi="Times New Roman" w:cs="Times New Roman"/>
          <w:color w:val="2D2D2D"/>
          <w:sz w:val="28"/>
          <w:szCs w:val="28"/>
        </w:rPr>
        <w:t xml:space="preserve"> Постановление комиссии, принятое в соответствии с пунктом 2 части 1 настоящей статьи, подписывается председательствующим на заседании.</w:t>
      </w:r>
      <w:r w:rsidRPr="00EB6C02">
        <w:rPr>
          <w:rFonts w:ascii="Times New Roman" w:eastAsia="Times New Roman" w:hAnsi="Times New Roman" w:cs="Times New Roman"/>
          <w:color w:val="2D2D2D"/>
          <w:sz w:val="28"/>
          <w:szCs w:val="28"/>
        </w:rPr>
        <w:br/>
        <w:t>6. Копия постановления комиссии или выписка из него направляется в органы и учреждения системы профилактики и иным заинтересованным должностным лицам и организациям любыми не запрещенными законом способами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r w:rsidRPr="00EB6C02">
        <w:rPr>
          <w:rFonts w:ascii="Times New Roman" w:eastAsia="Times New Roman" w:hAnsi="Times New Roman" w:cs="Times New Roman"/>
          <w:color w:val="2D2D2D"/>
          <w:sz w:val="28"/>
          <w:szCs w:val="28"/>
        </w:rPr>
        <w:br/>
        <w:t>7. Копия постановления комиссии, затрагивающего права и законные интересы граждан, вручается им под роспись или высылается по месту жительства не позднее пяти рабочих дней со дня принятия постановления, если иные сроки направления копий постановлений комиссии не предусмотрены федеральным законодательством.</w:t>
      </w:r>
      <w:r w:rsidRPr="00EB6C02">
        <w:rPr>
          <w:rFonts w:ascii="Times New Roman" w:eastAsia="Times New Roman" w:hAnsi="Times New Roman" w:cs="Times New Roman"/>
          <w:color w:val="2D2D2D"/>
          <w:sz w:val="28"/>
          <w:szCs w:val="28"/>
        </w:rPr>
        <w:br/>
        <w:t>8. Постановления, принятые комиссией, обязательны для исполнения органами и учреждениями системы профилактики.</w:t>
      </w:r>
      <w:r w:rsidRPr="00EB6C02">
        <w:rPr>
          <w:rFonts w:ascii="Times New Roman" w:eastAsia="Times New Roman" w:hAnsi="Times New Roman" w:cs="Times New Roman"/>
          <w:color w:val="2D2D2D"/>
          <w:sz w:val="28"/>
          <w:szCs w:val="28"/>
        </w:rPr>
        <w:br/>
        <w:t>9. Органы и учреждения системы профилактики обязаны представить в комиссию подробную информацию о мерах, принятых по исполнению постановления, либо о причинах невозможности его исполнения в указанный в нем срок.</w:t>
      </w:r>
      <w:r w:rsidRPr="00EB6C02">
        <w:rPr>
          <w:rFonts w:ascii="Times New Roman" w:eastAsia="Times New Roman" w:hAnsi="Times New Roman" w:cs="Times New Roman"/>
          <w:color w:val="2D2D2D"/>
          <w:sz w:val="28"/>
          <w:szCs w:val="28"/>
        </w:rPr>
        <w:br/>
        <w:t>10. Неисполнение постановлений комиссии, принятых в соответствии с пунктом 2 части 1 настоящей статьи, влечет ответственность, установленную </w:t>
      </w:r>
      <w:hyperlink r:id="rId19" w:history="1">
        <w:r w:rsidRPr="00EB6C02">
          <w:rPr>
            <w:rFonts w:ascii="Times New Roman" w:eastAsia="Times New Roman" w:hAnsi="Times New Roman" w:cs="Times New Roman"/>
            <w:color w:val="000000" w:themeColor="text1"/>
            <w:sz w:val="28"/>
            <w:szCs w:val="28"/>
          </w:rPr>
          <w:t>Законом Саратовской области от 29 июля 2009 года N 104-ЗСО "Об административных правонарушениях на территории Саратовской области"</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11. Постановление комиссии может быть обжаловано в порядке, установленном федеральным законодательством.</w:t>
      </w:r>
      <w:r w:rsidRPr="00EB6C02">
        <w:rPr>
          <w:rFonts w:ascii="Times New Roman" w:eastAsia="Times New Roman" w:hAnsi="Times New Roman" w:cs="Times New Roman"/>
          <w:color w:val="2D2D2D"/>
          <w:sz w:val="28"/>
          <w:szCs w:val="28"/>
        </w:rPr>
        <w:br/>
      </w:r>
    </w:p>
    <w:p w:rsidR="009F7662" w:rsidRPr="000E2CCD"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4C4C4C"/>
          <w:sz w:val="28"/>
          <w:szCs w:val="28"/>
        </w:rPr>
        <w:t>11. Определение и представление комиссии</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Определение и представление комиссии выносятся в случаях и в порядке, предусмотренных Кодексом Российской Федерации об административных правонарушениях и иными нормативными правовыми актами Российской Федерации.</w:t>
      </w:r>
      <w:r w:rsidRPr="00EB6C02">
        <w:rPr>
          <w:rFonts w:ascii="Times New Roman" w:eastAsia="Times New Roman" w:hAnsi="Times New Roman" w:cs="Times New Roman"/>
          <w:color w:val="2D2D2D"/>
          <w:sz w:val="28"/>
          <w:szCs w:val="28"/>
        </w:rPr>
        <w:br/>
      </w:r>
    </w:p>
    <w:p w:rsidR="009F7662" w:rsidRDefault="009F7662" w:rsidP="009F7662">
      <w:pPr>
        <w:pStyle w:val="a9"/>
        <w:jc w:val="center"/>
        <w:rPr>
          <w:rFonts w:ascii="Times New Roman" w:eastAsia="Times New Roman" w:hAnsi="Times New Roman" w:cs="Times New Roman"/>
          <w:sz w:val="28"/>
          <w:szCs w:val="28"/>
        </w:rPr>
      </w:pPr>
      <w:r w:rsidRPr="00EB6C02">
        <w:rPr>
          <w:rFonts w:ascii="Times New Roman" w:eastAsia="Times New Roman" w:hAnsi="Times New Roman" w:cs="Times New Roman"/>
          <w:sz w:val="28"/>
          <w:szCs w:val="28"/>
        </w:rPr>
        <w:t>Глава 4. Порядок рассмотрения комиссией материалов (дел), не связанных с делами об административных правонарушениях</w:t>
      </w:r>
      <w:r>
        <w:rPr>
          <w:rFonts w:ascii="Times New Roman" w:eastAsia="Times New Roman" w:hAnsi="Times New Roman" w:cs="Times New Roman"/>
          <w:sz w:val="28"/>
          <w:szCs w:val="28"/>
        </w:rPr>
        <w:t>.</w:t>
      </w:r>
    </w:p>
    <w:p w:rsidR="009F7662" w:rsidRPr="00EB6C02" w:rsidRDefault="009F7662" w:rsidP="009F7662">
      <w:pPr>
        <w:pStyle w:val="a9"/>
        <w:jc w:val="center"/>
        <w:rPr>
          <w:rFonts w:ascii="Times New Roman" w:eastAsia="Times New Roman" w:hAnsi="Times New Roman" w:cs="Times New Roman"/>
          <w:sz w:val="28"/>
          <w:szCs w:val="28"/>
        </w:rPr>
      </w:pP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12</w:t>
      </w:r>
      <w:r>
        <w:rPr>
          <w:rFonts w:ascii="Times New Roman" w:eastAsia="Times New Roman" w:hAnsi="Times New Roman" w:cs="Times New Roman"/>
          <w:color w:val="4C4C4C"/>
          <w:sz w:val="28"/>
          <w:szCs w:val="28"/>
        </w:rPr>
        <w:t>.</w:t>
      </w:r>
      <w:r w:rsidRPr="00EB6C02">
        <w:rPr>
          <w:rFonts w:ascii="Times New Roman" w:eastAsia="Times New Roman" w:hAnsi="Times New Roman" w:cs="Times New Roman"/>
          <w:color w:val="4C4C4C"/>
          <w:sz w:val="28"/>
          <w:szCs w:val="28"/>
        </w:rPr>
        <w:t>Основания рассмотрения материалов (дела)</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lastRenderedPageBreak/>
        <w:br/>
        <w:t>Основаниями для рассмотрения комиссией материалов (дела), не связанных (не связанного) с делами об административных правонарушениях (далее - материалы (дело), являются:</w:t>
      </w:r>
      <w:r w:rsidRPr="00EB6C02">
        <w:rPr>
          <w:rFonts w:ascii="Times New Roman" w:eastAsia="Times New Roman" w:hAnsi="Times New Roman" w:cs="Times New Roman"/>
          <w:color w:val="2D2D2D"/>
          <w:sz w:val="28"/>
          <w:szCs w:val="28"/>
        </w:rPr>
        <w:br/>
        <w:t>1) обращение несовершеннолетнего, его родителей или иных законных представителей, органов либо должностных лиц;</w:t>
      </w:r>
      <w:r w:rsidRPr="00EB6C02">
        <w:rPr>
          <w:rFonts w:ascii="Times New Roman" w:eastAsia="Times New Roman" w:hAnsi="Times New Roman" w:cs="Times New Roman"/>
          <w:color w:val="2D2D2D"/>
          <w:sz w:val="28"/>
          <w:szCs w:val="28"/>
        </w:rPr>
        <w:br/>
        <w:t>2) решение комиссии;</w:t>
      </w:r>
      <w:r w:rsidRPr="00EB6C02">
        <w:rPr>
          <w:rFonts w:ascii="Times New Roman" w:eastAsia="Times New Roman" w:hAnsi="Times New Roman" w:cs="Times New Roman"/>
          <w:color w:val="2D2D2D"/>
          <w:sz w:val="28"/>
          <w:szCs w:val="28"/>
        </w:rPr>
        <w:br/>
        <w:t>3) представление или иные документы органов и учреждений системы профилактики;</w:t>
      </w:r>
      <w:r w:rsidRPr="00EB6C02">
        <w:rPr>
          <w:rFonts w:ascii="Times New Roman" w:eastAsia="Times New Roman" w:hAnsi="Times New Roman" w:cs="Times New Roman"/>
          <w:color w:val="2D2D2D"/>
          <w:sz w:val="28"/>
          <w:szCs w:val="28"/>
        </w:rPr>
        <w:br/>
        <w:t>4) ходатайство работодателя;</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5) материалы прекращенного уголовного дела или материалы об отказе в возбуждении уголовного дела в отношении несовершеннолетних, не подлежащих уголовной ответственности, либо заверенные в установленном порядке копии таких материалов, переданные органом, принявшим соответствующее процессуальное решение, или прокурором в комиссию (пункт в редакции, введенной </w:t>
      </w:r>
      <w:hyperlink r:id="rId20"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 см. </w:t>
      </w:r>
      <w:hyperlink r:id="rId21" w:history="1">
        <w:r w:rsidRPr="00EB6C02">
          <w:rPr>
            <w:rFonts w:ascii="Times New Roman" w:eastAsia="Times New Roman" w:hAnsi="Times New Roman" w:cs="Times New Roman"/>
            <w:color w:val="000000" w:themeColor="text1"/>
            <w:sz w:val="28"/>
            <w:szCs w:val="28"/>
          </w:rPr>
          <w:t>предыдущую редакцию</w:t>
        </w:r>
      </w:hyperlink>
      <w:r w:rsidRPr="00EB6C02">
        <w:rPr>
          <w:rFonts w:ascii="Times New Roman" w:eastAsia="Times New Roman" w:hAnsi="Times New Roman" w:cs="Times New Roman"/>
          <w:color w:val="000000" w:themeColor="text1"/>
          <w:sz w:val="28"/>
          <w:szCs w:val="28"/>
        </w:rPr>
        <w:t>);</w:t>
      </w:r>
      <w:proofErr w:type="gramEnd"/>
      <w:r w:rsidRPr="00EB6C02">
        <w:rPr>
          <w:rFonts w:ascii="Times New Roman" w:eastAsia="Times New Roman" w:hAnsi="Times New Roman" w:cs="Times New Roman"/>
          <w:color w:val="2D2D2D"/>
          <w:sz w:val="28"/>
          <w:szCs w:val="28"/>
        </w:rPr>
        <w:br/>
        <w:t>6) иные основания, предусмотренные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13. Сроки и место рассмотрения материалов (дела)</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1. Материалы (дело) рассматриваются (рассматривается) в течение 30 календарных дней со дня их (его) получения комиссией, если иное не предусмотрено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Материалы, указанные в пункте 5, рассматриваются в течение десяти суток со дня их получения комиссией (абзац дополнительно включен </w:t>
      </w:r>
      <w:hyperlink r:id="rId22"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 xml:space="preserve">2. </w:t>
      </w:r>
      <w:proofErr w:type="gramStart"/>
      <w:r w:rsidRPr="00EB6C02">
        <w:rPr>
          <w:rFonts w:ascii="Times New Roman" w:eastAsia="Times New Roman" w:hAnsi="Times New Roman" w:cs="Times New Roman"/>
          <w:color w:val="2D2D2D"/>
          <w:sz w:val="28"/>
          <w:szCs w:val="28"/>
        </w:rPr>
        <w:t>Рассмотрение материалов (дела) может быть отложено комиссией в случае поступления ходатайства от участников рассмотрения материалов (дела), уклонения несовершеннолетнего и (или) его родителей или иных законных представителей от явки на заседание комиссии, если материалы (дело) не могут быть рассмотрены (не может быть рассмотрено) в отсутствие указанных лиц, а также в случае поступления предложения об отложении рассмотрения вопроса и о запросе дополнительных</w:t>
      </w:r>
      <w:proofErr w:type="gramEnd"/>
      <w:r w:rsidRPr="00EB6C02">
        <w:rPr>
          <w:rFonts w:ascii="Times New Roman" w:eastAsia="Times New Roman" w:hAnsi="Times New Roman" w:cs="Times New Roman"/>
          <w:color w:val="2D2D2D"/>
          <w:sz w:val="28"/>
          <w:szCs w:val="28"/>
        </w:rPr>
        <w:t xml:space="preserve"> материалов по нему.</w:t>
      </w:r>
      <w:r w:rsidRPr="00EB6C02">
        <w:rPr>
          <w:rFonts w:ascii="Times New Roman" w:eastAsia="Times New Roman" w:hAnsi="Times New Roman" w:cs="Times New Roman"/>
          <w:color w:val="2D2D2D"/>
          <w:sz w:val="28"/>
          <w:szCs w:val="28"/>
        </w:rPr>
        <w:br/>
        <w:t>3. Рассмотрение материалов (дела) может быть отложено до следующего заседания комиссии либо на срок, необходимый для устранения причин, препятствующих рассмотрению материалов (дела) по существу.</w:t>
      </w:r>
      <w:r w:rsidRPr="00EB6C02">
        <w:rPr>
          <w:rFonts w:ascii="Times New Roman" w:eastAsia="Times New Roman" w:hAnsi="Times New Roman" w:cs="Times New Roman"/>
          <w:color w:val="2D2D2D"/>
          <w:sz w:val="28"/>
          <w:szCs w:val="28"/>
        </w:rPr>
        <w:br/>
        <w:t xml:space="preserve">4. </w:t>
      </w:r>
      <w:proofErr w:type="gramStart"/>
      <w:r w:rsidRPr="00EB6C02">
        <w:rPr>
          <w:rFonts w:ascii="Times New Roman" w:eastAsia="Times New Roman" w:hAnsi="Times New Roman" w:cs="Times New Roman"/>
          <w:color w:val="2D2D2D"/>
          <w:sz w:val="28"/>
          <w:szCs w:val="28"/>
        </w:rPr>
        <w:t xml:space="preserve">По истечении шести месяцев со дня получения комиссией материалов (дела) при наличии условий невозможности их (его) рассмотрения (неявка лиц на заседание комиссии, достижение совершеннолетия, смерть лица, отбывание наказания в виде лишения свободы и иные условия, влекущие невозможность рассмотрения материалов (дела)) комиссия на своем заседании принимает мотивированное решение о невозможности </w:t>
      </w:r>
      <w:r w:rsidRPr="00EB6C02">
        <w:rPr>
          <w:rFonts w:ascii="Times New Roman" w:eastAsia="Times New Roman" w:hAnsi="Times New Roman" w:cs="Times New Roman"/>
          <w:color w:val="2D2D2D"/>
          <w:sz w:val="28"/>
          <w:szCs w:val="28"/>
        </w:rPr>
        <w:lastRenderedPageBreak/>
        <w:t>рассмотрения комиссией материалов (дела).</w:t>
      </w:r>
      <w:r w:rsidRPr="00EB6C02">
        <w:rPr>
          <w:rFonts w:ascii="Times New Roman" w:eastAsia="Times New Roman" w:hAnsi="Times New Roman" w:cs="Times New Roman"/>
          <w:color w:val="2D2D2D"/>
          <w:sz w:val="28"/>
          <w:szCs w:val="28"/>
        </w:rPr>
        <w:br/>
        <w:t>5.</w:t>
      </w:r>
      <w:proofErr w:type="gramEnd"/>
      <w:r w:rsidRPr="00EB6C02">
        <w:rPr>
          <w:rFonts w:ascii="Times New Roman" w:eastAsia="Times New Roman" w:hAnsi="Times New Roman" w:cs="Times New Roman"/>
          <w:color w:val="2D2D2D"/>
          <w:sz w:val="28"/>
          <w:szCs w:val="28"/>
        </w:rPr>
        <w:t xml:space="preserve"> Решение о невозможности рассмотрения комиссией материалов (дела) принимается в форме постановления, копия которого направляется в орган, должностному лицу, внесшему материалы (дело), в течение пяти рабочих дней со дня его вынесения.</w:t>
      </w:r>
      <w:r w:rsidRPr="00EB6C02">
        <w:rPr>
          <w:rFonts w:ascii="Times New Roman" w:eastAsia="Times New Roman" w:hAnsi="Times New Roman" w:cs="Times New Roman"/>
          <w:color w:val="2D2D2D"/>
          <w:sz w:val="28"/>
          <w:szCs w:val="28"/>
        </w:rPr>
        <w:br/>
        <w:t xml:space="preserve">6. </w:t>
      </w:r>
      <w:proofErr w:type="gramStart"/>
      <w:r w:rsidRPr="00EB6C02">
        <w:rPr>
          <w:rFonts w:ascii="Times New Roman" w:eastAsia="Times New Roman" w:hAnsi="Times New Roman" w:cs="Times New Roman"/>
          <w:color w:val="2D2D2D"/>
          <w:sz w:val="28"/>
          <w:szCs w:val="28"/>
        </w:rPr>
        <w:t>Материалы (дело) рассматриваются (рассматривается) комиссией по месту жительства лица, в отношении которого поступили (поступило) материалы (дело), если иное не установлено федеральным законодательством.</w:t>
      </w:r>
      <w:proofErr w:type="gramEnd"/>
      <w:r w:rsidRPr="00EB6C02">
        <w:rPr>
          <w:rFonts w:ascii="Times New Roman" w:eastAsia="Times New Roman" w:hAnsi="Times New Roman" w:cs="Times New Roman"/>
          <w:color w:val="2D2D2D"/>
          <w:sz w:val="28"/>
          <w:szCs w:val="28"/>
        </w:rPr>
        <w:t xml:space="preserve"> При отсутствии у лица места жительства материалы (дело) рассматриваются (рассматривается) по месту фактического пребывания лица, если иное не установлено федеральным законодательством.</w:t>
      </w:r>
      <w:r w:rsidRPr="00EB6C02">
        <w:rPr>
          <w:rFonts w:ascii="Times New Roman" w:eastAsia="Times New Roman" w:hAnsi="Times New Roman" w:cs="Times New Roman"/>
          <w:color w:val="2D2D2D"/>
          <w:sz w:val="28"/>
          <w:szCs w:val="28"/>
        </w:rPr>
        <w:br/>
      </w:r>
    </w:p>
    <w:p w:rsidR="009F7662" w:rsidRPr="00EB6C02" w:rsidRDefault="009F7662" w:rsidP="009F7662">
      <w:pPr>
        <w:pStyle w:val="a9"/>
        <w:rPr>
          <w:rFonts w:ascii="Times New Roman" w:eastAsia="Times New Roman" w:hAnsi="Times New Roman" w:cs="Times New Roman"/>
          <w:color w:val="4C4C4C"/>
          <w:sz w:val="28"/>
          <w:szCs w:val="28"/>
        </w:rPr>
      </w:pPr>
      <w:r w:rsidRPr="00EB6C02">
        <w:rPr>
          <w:rFonts w:ascii="Times New Roman" w:eastAsia="Times New Roman" w:hAnsi="Times New Roman" w:cs="Times New Roman"/>
          <w:color w:val="4C4C4C"/>
          <w:sz w:val="28"/>
          <w:szCs w:val="28"/>
        </w:rPr>
        <w:t>14. Порядок рассмотрения и принятия решений на заседании комиссии в Пугачевском муниципальном районе</w:t>
      </w:r>
    </w:p>
    <w:p w:rsidR="009F7662" w:rsidRPr="00EB6C02" w:rsidRDefault="009F7662" w:rsidP="009F7662">
      <w:pPr>
        <w:pStyle w:val="a9"/>
        <w:rPr>
          <w:rFonts w:ascii="Times New Roman" w:eastAsia="Times New Roman" w:hAnsi="Times New Roman" w:cs="Times New Roman"/>
          <w:color w:val="2D2D2D"/>
          <w:sz w:val="28"/>
          <w:szCs w:val="28"/>
        </w:rPr>
      </w:pPr>
      <w:r w:rsidRPr="00EB6C02">
        <w:rPr>
          <w:rFonts w:ascii="Times New Roman" w:eastAsia="Times New Roman" w:hAnsi="Times New Roman" w:cs="Times New Roman"/>
          <w:color w:val="2D2D2D"/>
          <w:sz w:val="28"/>
          <w:szCs w:val="28"/>
        </w:rPr>
        <w:br/>
        <w:t xml:space="preserve">1. </w:t>
      </w:r>
      <w:proofErr w:type="gramStart"/>
      <w:r w:rsidRPr="00EB6C02">
        <w:rPr>
          <w:rFonts w:ascii="Times New Roman" w:eastAsia="Times New Roman" w:hAnsi="Times New Roman" w:cs="Times New Roman"/>
          <w:color w:val="2D2D2D"/>
          <w:sz w:val="28"/>
          <w:szCs w:val="28"/>
        </w:rPr>
        <w:t>Материалы (дело), поступившие (поступившее) на рассмотрение в комиссию, в целях обеспечения всестороннего, своевременного и правильного их (его) разрешения предварительно изучаются (изучается) председателем комиссии или по его поручению заместителем председателя комиссии, ответственным секретарем комиссии, любым из членов комиссии.</w:t>
      </w:r>
      <w:r w:rsidRPr="00EB6C02">
        <w:rPr>
          <w:rFonts w:ascii="Times New Roman" w:eastAsia="Times New Roman" w:hAnsi="Times New Roman" w:cs="Times New Roman"/>
          <w:color w:val="2D2D2D"/>
          <w:sz w:val="28"/>
          <w:szCs w:val="28"/>
        </w:rPr>
        <w:br/>
        <w:t>2.</w:t>
      </w:r>
      <w:proofErr w:type="gramEnd"/>
      <w:r w:rsidRPr="00EB6C02">
        <w:rPr>
          <w:rFonts w:ascii="Times New Roman" w:eastAsia="Times New Roman" w:hAnsi="Times New Roman" w:cs="Times New Roman"/>
          <w:color w:val="2D2D2D"/>
          <w:sz w:val="28"/>
          <w:szCs w:val="28"/>
        </w:rPr>
        <w:t xml:space="preserve"> </w:t>
      </w:r>
      <w:proofErr w:type="gramStart"/>
      <w:r w:rsidRPr="00EB6C02">
        <w:rPr>
          <w:rFonts w:ascii="Times New Roman" w:eastAsia="Times New Roman" w:hAnsi="Times New Roman" w:cs="Times New Roman"/>
          <w:color w:val="2D2D2D"/>
          <w:sz w:val="28"/>
          <w:szCs w:val="28"/>
        </w:rPr>
        <w:t>При подготовке материалов (дела) к рассмотрению на заседании комиссии в муниципальном образовании области на заседании комиссии выясняются следующие вопросы:</w:t>
      </w:r>
      <w:r w:rsidRPr="00EB6C02">
        <w:rPr>
          <w:rFonts w:ascii="Times New Roman" w:eastAsia="Times New Roman" w:hAnsi="Times New Roman" w:cs="Times New Roman"/>
          <w:color w:val="2D2D2D"/>
          <w:sz w:val="28"/>
          <w:szCs w:val="28"/>
        </w:rPr>
        <w:br/>
        <w:t>1) входит ли рассмотрение данных (данного) материалов (дела) в компетенцию комиссии;</w:t>
      </w:r>
      <w:r w:rsidRPr="00EB6C02">
        <w:rPr>
          <w:rFonts w:ascii="Times New Roman" w:eastAsia="Times New Roman" w:hAnsi="Times New Roman" w:cs="Times New Roman"/>
          <w:color w:val="2D2D2D"/>
          <w:sz w:val="28"/>
          <w:szCs w:val="28"/>
        </w:rPr>
        <w:br/>
        <w:t>2) имеются ли основания для проведения дополнительной проверки (доработки) поступивших (поступившего) материалов (дела);</w:t>
      </w:r>
      <w:r w:rsidRPr="00EB6C02">
        <w:rPr>
          <w:rFonts w:ascii="Times New Roman" w:eastAsia="Times New Roman" w:hAnsi="Times New Roman" w:cs="Times New Roman"/>
          <w:color w:val="2D2D2D"/>
          <w:sz w:val="28"/>
          <w:szCs w:val="28"/>
        </w:rPr>
        <w:br/>
        <w:t>3) круг лиц, подлежащих приглашению на заседание комиссии;</w:t>
      </w:r>
      <w:proofErr w:type="gramEnd"/>
      <w:r w:rsidRPr="00EB6C02">
        <w:rPr>
          <w:rFonts w:ascii="Times New Roman" w:eastAsia="Times New Roman" w:hAnsi="Times New Roman" w:cs="Times New Roman"/>
          <w:color w:val="2D2D2D"/>
          <w:sz w:val="28"/>
          <w:szCs w:val="28"/>
        </w:rPr>
        <w:br/>
        <w:t>4) достаточно ли имеющихся материалов для их рассмотрения по существу.</w:t>
      </w:r>
      <w:r w:rsidRPr="00EB6C02">
        <w:rPr>
          <w:rFonts w:ascii="Times New Roman" w:eastAsia="Times New Roman" w:hAnsi="Times New Roman" w:cs="Times New Roman"/>
          <w:color w:val="2D2D2D"/>
          <w:sz w:val="28"/>
          <w:szCs w:val="28"/>
        </w:rPr>
        <w:br/>
        <w:t>3. При подготовке материалов (дела) к рассмотрению на заседании комиссии могут быть приняты следующие решения:</w:t>
      </w:r>
      <w:r w:rsidRPr="00EB6C02">
        <w:rPr>
          <w:rFonts w:ascii="Times New Roman" w:eastAsia="Times New Roman" w:hAnsi="Times New Roman" w:cs="Times New Roman"/>
          <w:color w:val="2D2D2D"/>
          <w:sz w:val="28"/>
          <w:szCs w:val="28"/>
        </w:rPr>
        <w:br/>
        <w:t>1) о приглашении на заседание комиссии лиц для участия в рассмотрении материалов (дела), затрагивающих (затрагивающего) их права и законные интересы, а также иных заинтересованных лиц;</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2) о поручении органам и учреждениям системы профилактики совершить действия, принять решения и (или) предоставить в комиссию дополнительную информацию, имеющую значение для всестороннего и своевременного рассмотрения материалов (дела);</w:t>
      </w:r>
      <w:r w:rsidRPr="00EB6C02">
        <w:rPr>
          <w:rFonts w:ascii="Times New Roman" w:eastAsia="Times New Roman" w:hAnsi="Times New Roman" w:cs="Times New Roman"/>
          <w:color w:val="2D2D2D"/>
          <w:sz w:val="28"/>
          <w:szCs w:val="28"/>
        </w:rPr>
        <w:br/>
        <w:t>3) о возвращении материалов (дела) органам или учреждениям, внесшим указанные материалы (дело) в комиссию, если они не подведомственны комиссии или требуют проведения дополнительной проверки (доработки);</w:t>
      </w:r>
      <w:proofErr w:type="gramEnd"/>
      <w:r w:rsidRPr="00EB6C02">
        <w:rPr>
          <w:rFonts w:ascii="Times New Roman" w:eastAsia="Times New Roman" w:hAnsi="Times New Roman" w:cs="Times New Roman"/>
          <w:color w:val="2D2D2D"/>
          <w:sz w:val="28"/>
          <w:szCs w:val="28"/>
        </w:rPr>
        <w:br/>
        <w:t>4) об отложении рассмотрения материалов (дела);</w:t>
      </w:r>
      <w:r w:rsidRPr="00EB6C02">
        <w:rPr>
          <w:rFonts w:ascii="Times New Roman" w:eastAsia="Times New Roman" w:hAnsi="Times New Roman" w:cs="Times New Roman"/>
          <w:color w:val="2D2D2D"/>
          <w:sz w:val="28"/>
          <w:szCs w:val="28"/>
        </w:rPr>
        <w:br/>
        <w:t>5) о передаче материалов (дела) по подведомственности в иной орган, должностному лицу;</w:t>
      </w:r>
      <w:r w:rsidRPr="00EB6C02">
        <w:rPr>
          <w:rFonts w:ascii="Times New Roman" w:eastAsia="Times New Roman" w:hAnsi="Times New Roman" w:cs="Times New Roman"/>
          <w:color w:val="2D2D2D"/>
          <w:sz w:val="28"/>
          <w:szCs w:val="28"/>
        </w:rPr>
        <w:br/>
        <w:t>6) о рассмотрении материалов (дела) по существу.</w:t>
      </w:r>
      <w:r w:rsidRPr="00EB6C02">
        <w:rPr>
          <w:rFonts w:ascii="Times New Roman" w:eastAsia="Times New Roman" w:hAnsi="Times New Roman" w:cs="Times New Roman"/>
          <w:color w:val="2D2D2D"/>
          <w:sz w:val="28"/>
          <w:szCs w:val="28"/>
        </w:rPr>
        <w:br/>
      </w:r>
      <w:r w:rsidRPr="00EB6C02">
        <w:rPr>
          <w:rFonts w:ascii="Times New Roman" w:eastAsia="Times New Roman" w:hAnsi="Times New Roman" w:cs="Times New Roman"/>
          <w:color w:val="2D2D2D"/>
          <w:sz w:val="28"/>
          <w:szCs w:val="28"/>
        </w:rPr>
        <w:lastRenderedPageBreak/>
        <w:t>4. Материалы (дело) о совершении несовершеннолетним общественно опасного деяния либо административного правонарушения до достижения возраста, с которого наступает уголовная либо административная ответственность, рассматриваются (рассматривается) с участием несовершеннолетнего, его родителей (одного из родителей) или иного законного представителя, а при необходимости - педагога и (или) иных лиц.</w:t>
      </w:r>
      <w:r w:rsidRPr="00EB6C02">
        <w:rPr>
          <w:rFonts w:ascii="Times New Roman" w:eastAsia="Times New Roman" w:hAnsi="Times New Roman" w:cs="Times New Roman"/>
          <w:color w:val="2D2D2D"/>
          <w:sz w:val="28"/>
          <w:szCs w:val="28"/>
        </w:rPr>
        <w:br/>
        <w:t>5. При рассмотрении иных материалов (дел) комиссия вправе признать обязательным присутствие несовершеннолетнего, его законного представителя.</w:t>
      </w:r>
      <w:r w:rsidRPr="00EB6C02">
        <w:rPr>
          <w:rFonts w:ascii="Times New Roman" w:eastAsia="Times New Roman" w:hAnsi="Times New Roman" w:cs="Times New Roman"/>
          <w:color w:val="2D2D2D"/>
          <w:sz w:val="28"/>
          <w:szCs w:val="28"/>
        </w:rPr>
        <w:br/>
        <w:t>6. Лицо, в отношении которого комиссией рассматриваются (рассматривается) материалы (дело), имеет право знакомиться со всеми материалами дела, делать замечания по его содержанию, давать объяснения, пользоваться услугами переводчика, представлять доказательства, пользоваться юридической помощью защитника, участвовать в рассмотрении материалов (дела), пользоваться иными правами, предусмотренными федеральным законодательством и законодательством области.</w:t>
      </w:r>
      <w:r w:rsidRPr="00EB6C02">
        <w:rPr>
          <w:rFonts w:ascii="Times New Roman" w:eastAsia="Times New Roman" w:hAnsi="Times New Roman" w:cs="Times New Roman"/>
          <w:color w:val="2D2D2D"/>
          <w:sz w:val="28"/>
          <w:szCs w:val="28"/>
        </w:rPr>
        <w:br/>
        <w:t>7. Заседания комиссии являются открытыми. В целях обеспечения конфиденциальности информации о несовершеннолетнем, родителях или иных законных представителях комиссия с учетом характера рассматриваемых (рассматриваемого) материалов (дела) может принять мотивированное решение о закрытом рассмотрении материалов (дела).</w:t>
      </w:r>
      <w:r w:rsidRPr="00EB6C02">
        <w:rPr>
          <w:rFonts w:ascii="Times New Roman" w:eastAsia="Times New Roman" w:hAnsi="Times New Roman" w:cs="Times New Roman"/>
          <w:color w:val="2D2D2D"/>
          <w:sz w:val="28"/>
          <w:szCs w:val="28"/>
        </w:rPr>
        <w:br/>
        <w:t>8. При рассмотрении материалов (дела) комиссия обязана всесторонне, полно и объективно исследовать материалы дела, уточнить возраст несовершеннолетнего, условия жизни и воспитания, мотивы, причины и условия, послужившие поводом для рассмотрения данных (данного) материалов (дела), иные обстоятельства, имеющие существенное значение для решения вопроса.</w:t>
      </w:r>
      <w:r w:rsidRPr="00EB6C02">
        <w:rPr>
          <w:rFonts w:ascii="Times New Roman" w:eastAsia="Times New Roman" w:hAnsi="Times New Roman" w:cs="Times New Roman"/>
          <w:color w:val="2D2D2D"/>
          <w:sz w:val="28"/>
          <w:szCs w:val="28"/>
        </w:rPr>
        <w:br/>
        <w:t>9. Несовершеннолетний, в отношении которого рассматриваются (рассматривается) материалы (дело), может быть удален с заседания комиссии на время рассмотрения обстоятельств, обсуждение которых может оказать на него отрицательное влияние, о чем делается отметка в протоколе заседания комиссии.</w:t>
      </w:r>
      <w:r w:rsidRPr="00EB6C02">
        <w:rPr>
          <w:rFonts w:ascii="Times New Roman" w:eastAsia="Times New Roman" w:hAnsi="Times New Roman" w:cs="Times New Roman"/>
          <w:color w:val="2D2D2D"/>
          <w:sz w:val="28"/>
          <w:szCs w:val="28"/>
        </w:rPr>
        <w:br/>
        <w:t xml:space="preserve">10. </w:t>
      </w:r>
      <w:proofErr w:type="gramStart"/>
      <w:r w:rsidRPr="00EB6C02">
        <w:rPr>
          <w:rFonts w:ascii="Times New Roman" w:eastAsia="Times New Roman" w:hAnsi="Times New Roman" w:cs="Times New Roman"/>
          <w:color w:val="2D2D2D"/>
          <w:sz w:val="28"/>
          <w:szCs w:val="28"/>
        </w:rPr>
        <w:t>По результатам рассмотрения материалов (дела) комиссия может принять следующие решения:</w:t>
      </w:r>
      <w:r w:rsidRPr="00EB6C02">
        <w:rPr>
          <w:rFonts w:ascii="Times New Roman" w:eastAsia="Times New Roman" w:hAnsi="Times New Roman" w:cs="Times New Roman"/>
          <w:color w:val="2D2D2D"/>
          <w:sz w:val="28"/>
          <w:szCs w:val="28"/>
        </w:rPr>
        <w:br/>
        <w:t>1) о применении к несовершеннолетним, родителям или иным законным представителям несовершеннолетних мер воздействия, предусмотренных федеральным законодательством, и (или) о проведении индивидуальной профилактической и (или) реабилитационной работы с несовершеннолетним и его семьей, а также о проведении с несовершеннолетними, указанными в подпунктах 2, 4, 6, 8 пункта 1 </w:t>
      </w:r>
      <w:hyperlink r:id="rId23" w:history="1">
        <w:r w:rsidRPr="00EB6C02">
          <w:rPr>
            <w:rFonts w:ascii="Times New Roman" w:eastAsia="Times New Roman" w:hAnsi="Times New Roman" w:cs="Times New Roman"/>
            <w:color w:val="000000" w:themeColor="text1"/>
            <w:sz w:val="28"/>
            <w:szCs w:val="28"/>
          </w:rPr>
          <w:t>статьи 5 Федерального закона</w:t>
        </w:r>
        <w:proofErr w:type="gramEnd"/>
        <w:r w:rsidRPr="00EB6C02">
          <w:rPr>
            <w:rFonts w:ascii="Times New Roman" w:eastAsia="Times New Roman" w:hAnsi="Times New Roman" w:cs="Times New Roman"/>
            <w:color w:val="000000" w:themeColor="text1"/>
            <w:sz w:val="28"/>
            <w:szCs w:val="28"/>
          </w:rPr>
          <w:t xml:space="preserve"> </w:t>
        </w:r>
        <w:proofErr w:type="gramStart"/>
        <w:r w:rsidRPr="00EB6C02">
          <w:rPr>
            <w:rFonts w:ascii="Times New Roman" w:eastAsia="Times New Roman" w:hAnsi="Times New Roman" w:cs="Times New Roman"/>
            <w:color w:val="000000" w:themeColor="text1"/>
            <w:sz w:val="28"/>
            <w:szCs w:val="28"/>
          </w:rPr>
          <w:t>от 24 июня 1999 года N 120-ФЗ "Об основах системы профилактики безнадзорности и правонарушений несовершеннолетних"</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t xml:space="preserve"> родителями или иными законными представителями несовершеннолетних в случаях совершения ими в присутствии несовершеннолетнего противоправных и (или) антиобщественных действий, оказывающих отрицательное влияние на </w:t>
      </w:r>
      <w:r w:rsidRPr="00EB6C02">
        <w:rPr>
          <w:rFonts w:ascii="Times New Roman" w:eastAsia="Times New Roman" w:hAnsi="Times New Roman" w:cs="Times New Roman"/>
          <w:color w:val="2D2D2D"/>
          <w:sz w:val="28"/>
          <w:szCs w:val="28"/>
        </w:rPr>
        <w:lastRenderedPageBreak/>
        <w:t>поведение несовершеннолетнего, разъяснительной работы по вопросу о недопустимости совершения действий, ставших основанием для применения меры воздействия, и правовых последствиях их совершения;</w:t>
      </w:r>
      <w:proofErr w:type="gramEnd"/>
      <w:r w:rsidRPr="00EB6C02">
        <w:rPr>
          <w:rFonts w:ascii="Times New Roman" w:eastAsia="Times New Roman" w:hAnsi="Times New Roman" w:cs="Times New Roman"/>
          <w:color w:val="2D2D2D"/>
          <w:sz w:val="28"/>
          <w:szCs w:val="28"/>
        </w:rPr>
        <w:br/>
        <w:t xml:space="preserve">2) о </w:t>
      </w:r>
      <w:proofErr w:type="spellStart"/>
      <w:r w:rsidRPr="00EB6C02">
        <w:rPr>
          <w:rFonts w:ascii="Times New Roman" w:eastAsia="Times New Roman" w:hAnsi="Times New Roman" w:cs="Times New Roman"/>
          <w:color w:val="2D2D2D"/>
          <w:sz w:val="28"/>
          <w:szCs w:val="28"/>
        </w:rPr>
        <w:t>ходатайствовании</w:t>
      </w:r>
      <w:proofErr w:type="spellEnd"/>
      <w:r w:rsidRPr="00EB6C02">
        <w:rPr>
          <w:rFonts w:ascii="Times New Roman" w:eastAsia="Times New Roman" w:hAnsi="Times New Roman" w:cs="Times New Roman"/>
          <w:color w:val="2D2D2D"/>
          <w:sz w:val="28"/>
          <w:szCs w:val="28"/>
        </w:rPr>
        <w:t xml:space="preserve"> перед </w:t>
      </w:r>
      <w:proofErr w:type="gramStart"/>
      <w:r w:rsidRPr="00EB6C02">
        <w:rPr>
          <w:rFonts w:ascii="Times New Roman" w:eastAsia="Times New Roman" w:hAnsi="Times New Roman" w:cs="Times New Roman"/>
          <w:color w:val="2D2D2D"/>
          <w:sz w:val="28"/>
          <w:szCs w:val="28"/>
        </w:rPr>
        <w:t>судом</w:t>
      </w:r>
      <w:proofErr w:type="gramEnd"/>
      <w:r w:rsidRPr="00EB6C02">
        <w:rPr>
          <w:rFonts w:ascii="Times New Roman" w:eastAsia="Times New Roman" w:hAnsi="Times New Roman" w:cs="Times New Roman"/>
          <w:color w:val="2D2D2D"/>
          <w:sz w:val="28"/>
          <w:szCs w:val="28"/>
        </w:rPr>
        <w:t xml:space="preserve"> о помещении несовершеннолетнего, не подлежащего уголовной ответственности, в специальное учебно-воспитательное учреждение закрытого типа в порядке и сроки, предусмотренные федеральным законодательством (пункт в редакции, введенной </w:t>
      </w:r>
      <w:hyperlink r:id="rId24"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 см. </w:t>
      </w:r>
      <w:hyperlink r:id="rId25" w:history="1">
        <w:r w:rsidRPr="00EB6C02">
          <w:rPr>
            <w:rFonts w:ascii="Times New Roman" w:eastAsia="Times New Roman" w:hAnsi="Times New Roman" w:cs="Times New Roman"/>
            <w:color w:val="000000" w:themeColor="text1"/>
            <w:sz w:val="28"/>
            <w:szCs w:val="28"/>
          </w:rPr>
          <w:t>предыдущую редакцию</w:t>
        </w:r>
      </w:hyperlink>
      <w:r w:rsidRPr="00EB6C02">
        <w:rPr>
          <w:rFonts w:ascii="Times New Roman" w:eastAsia="Times New Roman" w:hAnsi="Times New Roman" w:cs="Times New Roman"/>
          <w:color w:val="000000" w:themeColor="text1"/>
          <w:sz w:val="28"/>
          <w:szCs w:val="28"/>
        </w:rPr>
        <w:t>);</w:t>
      </w:r>
      <w:r w:rsidRPr="00EB6C02">
        <w:rPr>
          <w:rFonts w:ascii="Times New Roman" w:eastAsia="Times New Roman" w:hAnsi="Times New Roman" w:cs="Times New Roman"/>
          <w:color w:val="2D2D2D"/>
          <w:sz w:val="28"/>
          <w:szCs w:val="28"/>
        </w:rPr>
        <w:br/>
        <w:t>3) о направлении несовершеннолетнего в специальное учебно-воспитательное учреждение открытого типа;</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4) о признании несовершеннолетних и их семей находящимися в социально опасном положении либо о признании несовершеннолетних и их семей вышедшими из социально опасного положения;</w:t>
      </w:r>
      <w:r w:rsidRPr="00EB6C02">
        <w:rPr>
          <w:rFonts w:ascii="Times New Roman" w:eastAsia="Times New Roman" w:hAnsi="Times New Roman" w:cs="Times New Roman"/>
          <w:color w:val="2D2D2D"/>
          <w:sz w:val="28"/>
          <w:szCs w:val="28"/>
        </w:rPr>
        <w:br/>
        <w:t>5) об утверждении межведомственных индивидуальных программ социальной реабилитации несовершеннолетних и их семей, признанных находящимися в социально опасном положении, о внесении изменений в утвержденные программы, о досрочном прекращении реализации программ;</w:t>
      </w:r>
      <w:proofErr w:type="gramEnd"/>
      <w:r w:rsidRPr="00EB6C02">
        <w:rPr>
          <w:rFonts w:ascii="Times New Roman" w:eastAsia="Times New Roman" w:hAnsi="Times New Roman" w:cs="Times New Roman"/>
          <w:color w:val="2D2D2D"/>
          <w:sz w:val="28"/>
          <w:szCs w:val="28"/>
        </w:rPr>
        <w:br/>
        <w:t>6) об удовлетворении либо об отказе в удовлетворении представлений органов и учреждений системы профилактики, в том числе органов, осуществляющих управление в сфере образования, по вопросам обучения несовершеннолетних в случаях, предусмотренных Федеральным законом от 29 декабря 2012 года N 273-ФЗ "Об образовании в Российской Федерации";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7) о принятии мер по продолжению освоения несовершеннолетним, оставившим по согласию комиссии по делам несовершеннолетних и защите их прав общеобразовательную организацию, образовательной программы основного общего образования и (или) по его трудоустройству;</w:t>
      </w:r>
      <w:r w:rsidRPr="00EB6C02">
        <w:rPr>
          <w:rFonts w:ascii="Times New Roman" w:eastAsia="Times New Roman" w:hAnsi="Times New Roman" w:cs="Times New Roman"/>
          <w:color w:val="2D2D2D"/>
          <w:sz w:val="28"/>
          <w:szCs w:val="28"/>
        </w:rPr>
        <w:br/>
        <w:t>8) о даче согласия либо об отказе в даче согласия на расторжение трудового договора с несовершеннолетним в случаях, предусмотренных федеральным законодательством;</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9) о принятии мер по обеспечению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оказания помощи по трудоустройству несовершеннолетних (с их согласия);</w:t>
      </w:r>
      <w:r w:rsidRPr="00EB6C02">
        <w:rPr>
          <w:rFonts w:ascii="Times New Roman" w:eastAsia="Times New Roman" w:hAnsi="Times New Roman" w:cs="Times New Roman"/>
          <w:color w:val="2D2D2D"/>
          <w:sz w:val="28"/>
          <w:szCs w:val="28"/>
        </w:rPr>
        <w:br/>
        <w:t>10) об обращении в суд либо о внесении в суд представлений по вопросам, отнесенным к компетенции комиссии;</w:t>
      </w:r>
      <w:proofErr w:type="gramEnd"/>
      <w:r w:rsidRPr="00EB6C02">
        <w:rPr>
          <w:rFonts w:ascii="Times New Roman" w:eastAsia="Times New Roman" w:hAnsi="Times New Roman" w:cs="Times New Roman"/>
          <w:color w:val="2D2D2D"/>
          <w:sz w:val="28"/>
          <w:szCs w:val="28"/>
        </w:rPr>
        <w:br/>
        <w:t>11) о внесении в орган опеки и попечительства ходатайства о немедленном отобрании несовершеннолетнего у родителей или иных законных представителей, либо об отстранении опекуна или попечителя от исполнения ими своих обязанностей, либо о досрочном расторжении договора с приемными родителями при непосредственной угрозе жизни ребенка или его здоровью;</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 xml:space="preserve">12) о принятии мер, направленных на устранение нарушений прав и свобод </w:t>
      </w:r>
      <w:r w:rsidRPr="00EB6C02">
        <w:rPr>
          <w:rFonts w:ascii="Times New Roman" w:eastAsia="Times New Roman" w:hAnsi="Times New Roman" w:cs="Times New Roman"/>
          <w:color w:val="2D2D2D"/>
          <w:sz w:val="28"/>
          <w:szCs w:val="28"/>
        </w:rPr>
        <w:lastRenderedPageBreak/>
        <w:t>несовершеннолетних, причин и условий, способствующих их безнадзорности, совершению ими правонарушений или антиобщественных действий, органом (должностным лицом), уполномоченным устранить нарушения;</w:t>
      </w:r>
      <w:r w:rsidRPr="00EB6C02">
        <w:rPr>
          <w:rFonts w:ascii="Times New Roman" w:eastAsia="Times New Roman" w:hAnsi="Times New Roman" w:cs="Times New Roman"/>
          <w:color w:val="2D2D2D"/>
          <w:sz w:val="28"/>
          <w:szCs w:val="28"/>
        </w:rPr>
        <w:br/>
        <w:t>13) о внесении в уполномоченные органы ходатайства о привлечении к дисциплинарной или иной ответственности лиц, решения или действия (бездействие) которых повлекли нарушение прав, свобод и законных интересов несовершеннолетних;</w:t>
      </w:r>
      <w:proofErr w:type="gramEnd"/>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14) о даче поручений органам и учреждениям системы профилактики;</w:t>
      </w:r>
      <w:r w:rsidRPr="00EB6C02">
        <w:rPr>
          <w:rFonts w:ascii="Times New Roman" w:eastAsia="Times New Roman" w:hAnsi="Times New Roman" w:cs="Times New Roman"/>
          <w:color w:val="2D2D2D"/>
          <w:sz w:val="28"/>
          <w:szCs w:val="28"/>
        </w:rPr>
        <w:br/>
        <w:t>15) о запросе необходимых дополнительных материалов;</w:t>
      </w:r>
      <w:r w:rsidRPr="00EB6C02">
        <w:rPr>
          <w:rFonts w:ascii="Times New Roman" w:eastAsia="Times New Roman" w:hAnsi="Times New Roman" w:cs="Times New Roman"/>
          <w:color w:val="2D2D2D"/>
          <w:sz w:val="28"/>
          <w:szCs w:val="28"/>
        </w:rPr>
        <w:br/>
        <w:t>16) о передаче материалов (дела) в органы прокуратуры, суд, другие органы по подведомственности;</w:t>
      </w:r>
      <w:r w:rsidRPr="00EB6C02">
        <w:rPr>
          <w:rFonts w:ascii="Times New Roman" w:eastAsia="Times New Roman" w:hAnsi="Times New Roman" w:cs="Times New Roman"/>
          <w:color w:val="2D2D2D"/>
          <w:sz w:val="28"/>
          <w:szCs w:val="28"/>
        </w:rPr>
        <w:br/>
        <w:t>17) об отложении рассмотрения материалов (дела).</w:t>
      </w:r>
      <w:r w:rsidRPr="00EB6C02">
        <w:rPr>
          <w:rFonts w:ascii="Times New Roman" w:eastAsia="Times New Roman" w:hAnsi="Times New Roman" w:cs="Times New Roman"/>
          <w:color w:val="2D2D2D"/>
          <w:sz w:val="28"/>
          <w:szCs w:val="28"/>
        </w:rPr>
        <w:br/>
        <w:t>11.</w:t>
      </w:r>
      <w:proofErr w:type="gramEnd"/>
      <w:r w:rsidRPr="00EB6C02">
        <w:rPr>
          <w:rFonts w:ascii="Times New Roman" w:eastAsia="Times New Roman" w:hAnsi="Times New Roman" w:cs="Times New Roman"/>
          <w:color w:val="2D2D2D"/>
          <w:sz w:val="28"/>
          <w:szCs w:val="28"/>
        </w:rPr>
        <w:t xml:space="preserve"> При рассмотрении комиссией обращений несовершеннолетних, их родителей или иных законных представителей и иных лиц, касающихся нарушений или ограничений прав и законных интересов несовершеннолетних, комиссией принимается решение с учетом требований законодательства, предусматривающего порядок рассмотрения обращений граждан.</w:t>
      </w:r>
      <w:r w:rsidRPr="00EB6C02">
        <w:rPr>
          <w:rFonts w:ascii="Times New Roman" w:eastAsia="Times New Roman" w:hAnsi="Times New Roman" w:cs="Times New Roman"/>
          <w:color w:val="2D2D2D"/>
          <w:sz w:val="28"/>
          <w:szCs w:val="28"/>
        </w:rPr>
        <w:br/>
        <w:t>12. В результате рассмотрения материалов (дела) комиссия вправе принять решение об оказании содействия в определении форм устройства несовершеннолетних, которое направляется в следующие органы и учреждения системы профилактики:</w:t>
      </w:r>
      <w:r w:rsidRPr="00EB6C02">
        <w:rPr>
          <w:rFonts w:ascii="Times New Roman" w:eastAsia="Times New Roman" w:hAnsi="Times New Roman" w:cs="Times New Roman"/>
          <w:color w:val="2D2D2D"/>
          <w:sz w:val="28"/>
          <w:szCs w:val="28"/>
        </w:rPr>
        <w:br/>
        <w:t>1) органы социальной защиты населения и учреждения социального обслуживания - для рассмотрения вопроса об устройстве несовершеннолетних в специализированные учреждения для несовершеннолетних, нуждающихся в социальной реабилитации;</w:t>
      </w:r>
      <w:r w:rsidRPr="00EB6C02">
        <w:rPr>
          <w:rFonts w:ascii="Times New Roman" w:eastAsia="Times New Roman" w:hAnsi="Times New Roman" w:cs="Times New Roman"/>
          <w:color w:val="2D2D2D"/>
          <w:sz w:val="28"/>
          <w:szCs w:val="28"/>
        </w:rPr>
        <w:br/>
        <w:t>2) органы, осуществляющие управление в сфере образования, и организации, осуществляющие образовательную деятельность, - для рассмотрения вопроса об устройстве несовершеннолетних в образовательные организации;</w:t>
      </w:r>
      <w:r w:rsidRPr="00EB6C02">
        <w:rPr>
          <w:rFonts w:ascii="Times New Roman" w:eastAsia="Times New Roman" w:hAnsi="Times New Roman" w:cs="Times New Roman"/>
          <w:color w:val="2D2D2D"/>
          <w:sz w:val="28"/>
          <w:szCs w:val="28"/>
        </w:rPr>
        <w:br/>
        <w:t>3) органы опеки и попечительства - для рассмотрения вопроса об устройстве несовершеннолетних, оставшихся без попечения родителей;</w:t>
      </w:r>
      <w:r w:rsidRPr="00EB6C02">
        <w:rPr>
          <w:rFonts w:ascii="Times New Roman" w:eastAsia="Times New Roman" w:hAnsi="Times New Roman" w:cs="Times New Roman"/>
          <w:color w:val="2D2D2D"/>
          <w:sz w:val="28"/>
          <w:szCs w:val="28"/>
        </w:rPr>
        <w:br/>
        <w:t>4) органы по делам молодежи и учреждения органов по делам молодежи - для рассмотрения вопроса об участии данных органов в организации отдыха, досуга и занятости несовершеннолетних, о вовлечении их в организованные формы досуга;</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5) органы управления здравоохранением и медицинские организации - для рассмотрения вопроса о проведении с несовершеннолетними в рамках предоставленных полномочий мероприятий по обследованию, наблюдению или лечению в связи с употреблением наркотических средств или психотропных веществ без назначения врача, употреблением одурманивающих веществ, алкогольной и спиртосодержащей продукции, а также по обследованию, наблюдению или лечению выявленных заблудившихся, подкинутых детей в возрасте до четырех лет, оставшихся</w:t>
      </w:r>
      <w:proofErr w:type="gramEnd"/>
      <w:r w:rsidRPr="00EB6C02">
        <w:rPr>
          <w:rFonts w:ascii="Times New Roman" w:eastAsia="Times New Roman" w:hAnsi="Times New Roman" w:cs="Times New Roman"/>
          <w:color w:val="2D2D2D"/>
          <w:sz w:val="28"/>
          <w:szCs w:val="28"/>
        </w:rPr>
        <w:t xml:space="preserve"> без попечения родителей или иных законных представителей либо оказавшихся </w:t>
      </w:r>
      <w:r w:rsidRPr="00EB6C02">
        <w:rPr>
          <w:rFonts w:ascii="Times New Roman" w:eastAsia="Times New Roman" w:hAnsi="Times New Roman" w:cs="Times New Roman"/>
          <w:color w:val="2D2D2D"/>
          <w:sz w:val="28"/>
          <w:szCs w:val="28"/>
        </w:rPr>
        <w:lastRenderedPageBreak/>
        <w:t>в трудной жизненной ситуации;</w:t>
      </w:r>
      <w:r w:rsidRPr="00EB6C02">
        <w:rPr>
          <w:rFonts w:ascii="Times New Roman" w:eastAsia="Times New Roman" w:hAnsi="Times New Roman" w:cs="Times New Roman"/>
          <w:color w:val="2D2D2D"/>
          <w:sz w:val="28"/>
          <w:szCs w:val="28"/>
        </w:rPr>
        <w:br/>
        <w:t>6) органы службы занятости - для рассмотрения вопроса об оказании помощи в профессиональной ориентации несовершеннолетних, а также о содействии трудовому устройству несовершеннолетних;</w:t>
      </w:r>
      <w:r w:rsidRPr="00EB6C02">
        <w:rPr>
          <w:rFonts w:ascii="Times New Roman" w:eastAsia="Times New Roman" w:hAnsi="Times New Roman" w:cs="Times New Roman"/>
          <w:color w:val="2D2D2D"/>
          <w:sz w:val="28"/>
          <w:szCs w:val="28"/>
        </w:rPr>
        <w:br/>
        <w:t xml:space="preserve">7) органы внутренних дел, органы по </w:t>
      </w:r>
      <w:proofErr w:type="gramStart"/>
      <w:r w:rsidRPr="00EB6C02">
        <w:rPr>
          <w:rFonts w:ascii="Times New Roman" w:eastAsia="Times New Roman" w:hAnsi="Times New Roman" w:cs="Times New Roman"/>
          <w:color w:val="2D2D2D"/>
          <w:sz w:val="28"/>
          <w:szCs w:val="28"/>
        </w:rPr>
        <w:t>контролю за</w:t>
      </w:r>
      <w:proofErr w:type="gramEnd"/>
      <w:r w:rsidRPr="00EB6C02">
        <w:rPr>
          <w:rFonts w:ascii="Times New Roman" w:eastAsia="Times New Roman" w:hAnsi="Times New Roman" w:cs="Times New Roman"/>
          <w:color w:val="2D2D2D"/>
          <w:sz w:val="28"/>
          <w:szCs w:val="28"/>
        </w:rPr>
        <w:t xml:space="preserve"> оборотом наркотических средств и психотропных веществ, учреждения уголовно-исполнительной инспекции - для рассмотрения вопроса об оказании помощи несовершеннолетнему в пределах своей компетенции;</w:t>
      </w:r>
      <w:r w:rsidRPr="00EB6C02">
        <w:rPr>
          <w:rFonts w:ascii="Times New Roman" w:eastAsia="Times New Roman" w:hAnsi="Times New Roman" w:cs="Times New Roman"/>
          <w:color w:val="2D2D2D"/>
          <w:sz w:val="28"/>
          <w:szCs w:val="28"/>
        </w:rPr>
        <w:br/>
      </w:r>
      <w:proofErr w:type="gramStart"/>
      <w:r w:rsidRPr="00EB6C02">
        <w:rPr>
          <w:rFonts w:ascii="Times New Roman" w:eastAsia="Times New Roman" w:hAnsi="Times New Roman" w:cs="Times New Roman"/>
          <w:color w:val="2D2D2D"/>
          <w:sz w:val="28"/>
          <w:szCs w:val="28"/>
        </w:rPr>
        <w:t>8) органы и учреждения культуры, досуга, спорта и туризма - для рассмотрения вопросов о привлечении несовершеннолетних, находящихся в социально опасном положении, к занятиям в художественных, технических, спортивных и других клубах, кружках, секциях, о содействии их приобщения к ценностям отечественной и мировой культуры, а также об оказании иных видов помощи в пределах своей компетенции.</w:t>
      </w:r>
      <w:r w:rsidRPr="00EB6C02">
        <w:rPr>
          <w:rFonts w:ascii="Times New Roman" w:eastAsia="Times New Roman" w:hAnsi="Times New Roman" w:cs="Times New Roman"/>
          <w:color w:val="2D2D2D"/>
          <w:sz w:val="28"/>
          <w:szCs w:val="28"/>
        </w:rPr>
        <w:br/>
        <w:t>13.</w:t>
      </w:r>
      <w:proofErr w:type="gramEnd"/>
      <w:r w:rsidRPr="00EB6C02">
        <w:rPr>
          <w:rFonts w:ascii="Times New Roman" w:eastAsia="Times New Roman" w:hAnsi="Times New Roman" w:cs="Times New Roman"/>
          <w:color w:val="2D2D2D"/>
          <w:sz w:val="28"/>
          <w:szCs w:val="28"/>
        </w:rPr>
        <w:t xml:space="preserve"> По результатам рассмотрения одного материала (дела) может быть принято одновременно несколько решений, предусмотренных частями 10 и 12 настоящей статьи.</w:t>
      </w:r>
      <w:r w:rsidRPr="00EB6C02">
        <w:rPr>
          <w:rFonts w:ascii="Times New Roman" w:eastAsia="Times New Roman" w:hAnsi="Times New Roman" w:cs="Times New Roman"/>
          <w:color w:val="2D2D2D"/>
          <w:sz w:val="28"/>
          <w:szCs w:val="28"/>
        </w:rPr>
        <w:br/>
        <w:t>14. В случае принятия комиссией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комиссии и представленные материалы незамедлительно направляются в орган внутренних дел и прокурору (часть дополнительно включена </w:t>
      </w:r>
      <w:hyperlink r:id="rId26" w:history="1">
        <w:r w:rsidRPr="00EB6C02">
          <w:rPr>
            <w:rFonts w:ascii="Times New Roman" w:eastAsia="Times New Roman" w:hAnsi="Times New Roman" w:cs="Times New Roman"/>
            <w:color w:val="000000" w:themeColor="text1"/>
            <w:sz w:val="28"/>
            <w:szCs w:val="28"/>
          </w:rPr>
          <w:t>Законом Саратовской области от 27.04.2016 N 51-ЗСО</w:t>
        </w:r>
      </w:hyperlink>
      <w:r w:rsidRPr="00EB6C02">
        <w:rPr>
          <w:rFonts w:ascii="Times New Roman" w:eastAsia="Times New Roman" w:hAnsi="Times New Roman" w:cs="Times New Roman"/>
          <w:color w:val="000000" w:themeColor="text1"/>
          <w:sz w:val="28"/>
          <w:szCs w:val="28"/>
        </w:rPr>
        <w:t>).</w:t>
      </w:r>
    </w:p>
    <w:p w:rsidR="009F7662" w:rsidRPr="00EB6C02" w:rsidRDefault="009F7662" w:rsidP="009F7662">
      <w:pPr>
        <w:pStyle w:val="a9"/>
        <w:rPr>
          <w:rFonts w:ascii="Times New Roman" w:hAnsi="Times New Roman" w:cs="Times New Roman"/>
          <w:sz w:val="28"/>
          <w:szCs w:val="28"/>
        </w:rPr>
      </w:pPr>
    </w:p>
    <w:p w:rsidR="009F7662" w:rsidRPr="00E15087" w:rsidRDefault="009F7662" w:rsidP="009F7662">
      <w:pPr>
        <w:ind w:left="-720"/>
      </w:pPr>
    </w:p>
    <w:p w:rsidR="009F7662" w:rsidRDefault="009F7662" w:rsidP="009F7662">
      <w:pPr>
        <w:ind w:left="-720"/>
      </w:pPr>
    </w:p>
    <w:p w:rsidR="009F7662" w:rsidRDefault="009F7662" w:rsidP="009F7662">
      <w:pPr>
        <w:ind w:left="-720"/>
        <w:rPr>
          <w:b/>
          <w:sz w:val="28"/>
          <w:szCs w:val="28"/>
        </w:rPr>
      </w:pPr>
    </w:p>
    <w:p w:rsidR="009F7662" w:rsidRDefault="009F7662" w:rsidP="00BA3BCA">
      <w:pPr>
        <w:jc w:val="both"/>
        <w:rPr>
          <w:sz w:val="28"/>
          <w:szCs w:val="28"/>
        </w:rPr>
      </w:pPr>
    </w:p>
    <w:sectPr w:rsidR="009F7662" w:rsidSect="0026142D">
      <w:headerReference w:type="default" r:id="rId27"/>
      <w:pgSz w:w="11906" w:h="16838"/>
      <w:pgMar w:top="1134"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41E" w:rsidRDefault="00B3741E">
      <w:r>
        <w:separator/>
      </w:r>
    </w:p>
  </w:endnote>
  <w:endnote w:type="continuationSeparator" w:id="0">
    <w:p w:rsidR="00B3741E" w:rsidRDefault="00B374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41E" w:rsidRDefault="00B3741E">
      <w:r>
        <w:separator/>
      </w:r>
    </w:p>
  </w:footnote>
  <w:footnote w:type="continuationSeparator" w:id="0">
    <w:p w:rsidR="00B3741E" w:rsidRDefault="00B374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6A57" w:rsidRDefault="00236A57" w:rsidP="00236A57">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F3B3F"/>
    <w:multiLevelType w:val="hybridMultilevel"/>
    <w:tmpl w:val="198A26FA"/>
    <w:lvl w:ilvl="0" w:tplc="59988904">
      <w:start w:val="1"/>
      <w:numFmt w:val="bullet"/>
      <w:lvlText w:val=""/>
      <w:lvlJc w:val="left"/>
      <w:pPr>
        <w:tabs>
          <w:tab w:val="num" w:pos="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5673E"/>
    <w:multiLevelType w:val="hybridMultilevel"/>
    <w:tmpl w:val="29180B8E"/>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4F613C"/>
    <w:multiLevelType w:val="hybridMultilevel"/>
    <w:tmpl w:val="C45C7EE2"/>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21070A0"/>
    <w:multiLevelType w:val="hybridMultilevel"/>
    <w:tmpl w:val="DEEA6ECE"/>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D773E9"/>
    <w:multiLevelType w:val="hybridMultilevel"/>
    <w:tmpl w:val="0128A546"/>
    <w:lvl w:ilvl="0" w:tplc="0419000F">
      <w:start w:val="1"/>
      <w:numFmt w:val="decimal"/>
      <w:lvlText w:val="%1."/>
      <w:lvlJc w:val="left"/>
      <w:pPr>
        <w:tabs>
          <w:tab w:val="num" w:pos="0"/>
        </w:tabs>
        <w:ind w:left="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408271DC"/>
    <w:multiLevelType w:val="hybridMultilevel"/>
    <w:tmpl w:val="9F4230C2"/>
    <w:lvl w:ilvl="0" w:tplc="4880CF36">
      <w:start w:val="1"/>
      <w:numFmt w:val="bullet"/>
      <w:lvlText w:val=""/>
      <w:lvlJc w:val="left"/>
      <w:pPr>
        <w:tabs>
          <w:tab w:val="num" w:pos="-357"/>
        </w:tabs>
        <w:ind w:left="0" w:firstLine="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7734A2B"/>
    <w:multiLevelType w:val="hybridMultilevel"/>
    <w:tmpl w:val="19BE12CC"/>
    <w:lvl w:ilvl="0" w:tplc="54ACDB8E">
      <w:start w:val="1"/>
      <w:numFmt w:val="bullet"/>
      <w:lvlText w:val=""/>
      <w:lvlJc w:val="left"/>
      <w:pPr>
        <w:tabs>
          <w:tab w:val="num" w:pos="39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8B04ADA"/>
    <w:multiLevelType w:val="hybridMultilevel"/>
    <w:tmpl w:val="848667D6"/>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F8B4B44"/>
    <w:multiLevelType w:val="hybridMultilevel"/>
    <w:tmpl w:val="454278D2"/>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1060B1B"/>
    <w:multiLevelType w:val="hybridMultilevel"/>
    <w:tmpl w:val="67384D50"/>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9C92A2C"/>
    <w:multiLevelType w:val="hybridMultilevel"/>
    <w:tmpl w:val="C51C3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F274EC"/>
    <w:multiLevelType w:val="hybridMultilevel"/>
    <w:tmpl w:val="BAA265E6"/>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B075244"/>
    <w:multiLevelType w:val="hybridMultilevel"/>
    <w:tmpl w:val="92705CE8"/>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DA96D8C"/>
    <w:multiLevelType w:val="hybridMultilevel"/>
    <w:tmpl w:val="115EC510"/>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40C7EEC"/>
    <w:multiLevelType w:val="multilevel"/>
    <w:tmpl w:val="115EC510"/>
    <w:lvl w:ilvl="0">
      <w:start w:val="1"/>
      <w:numFmt w:val="bullet"/>
      <w:lvlText w:val=""/>
      <w:lvlJc w:val="left"/>
      <w:pPr>
        <w:tabs>
          <w:tab w:val="num" w:pos="-357"/>
        </w:tabs>
        <w:ind w:left="57" w:hanging="41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4A3043A"/>
    <w:multiLevelType w:val="hybridMultilevel"/>
    <w:tmpl w:val="AD148EA4"/>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74D2F4A"/>
    <w:multiLevelType w:val="multilevel"/>
    <w:tmpl w:val="198A26F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6EEB751E"/>
    <w:multiLevelType w:val="hybridMultilevel"/>
    <w:tmpl w:val="91EEE058"/>
    <w:lvl w:ilvl="0" w:tplc="1E168BBE">
      <w:start w:val="1"/>
      <w:numFmt w:val="bullet"/>
      <w:lvlText w:val=""/>
      <w:lvlJc w:val="left"/>
      <w:pPr>
        <w:tabs>
          <w:tab w:val="num" w:pos="-357"/>
        </w:tabs>
        <w:ind w:left="57" w:hanging="41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43744B9"/>
    <w:multiLevelType w:val="hybridMultilevel"/>
    <w:tmpl w:val="4F0AB690"/>
    <w:lvl w:ilvl="0" w:tplc="244845CA">
      <w:start w:val="1"/>
      <w:numFmt w:val="bullet"/>
      <w:lvlText w:val=""/>
      <w:lvlJc w:val="left"/>
      <w:pPr>
        <w:tabs>
          <w:tab w:val="num" w:pos="0"/>
        </w:tabs>
        <w:ind w:left="170"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15"/>
  </w:num>
  <w:num w:numId="4">
    <w:abstractNumId w:val="9"/>
  </w:num>
  <w:num w:numId="5">
    <w:abstractNumId w:val="7"/>
  </w:num>
  <w:num w:numId="6">
    <w:abstractNumId w:val="17"/>
  </w:num>
  <w:num w:numId="7">
    <w:abstractNumId w:val="1"/>
  </w:num>
  <w:num w:numId="8">
    <w:abstractNumId w:val="11"/>
  </w:num>
  <w:num w:numId="9">
    <w:abstractNumId w:val="8"/>
  </w:num>
  <w:num w:numId="10">
    <w:abstractNumId w:val="12"/>
  </w:num>
  <w:num w:numId="11">
    <w:abstractNumId w:val="13"/>
  </w:num>
  <w:num w:numId="12">
    <w:abstractNumId w:val="14"/>
  </w:num>
  <w:num w:numId="13">
    <w:abstractNumId w:val="0"/>
  </w:num>
  <w:num w:numId="14">
    <w:abstractNumId w:val="16"/>
  </w:num>
  <w:num w:numId="15">
    <w:abstractNumId w:val="18"/>
  </w:num>
  <w:num w:numId="16">
    <w:abstractNumId w:val="3"/>
  </w:num>
  <w:num w:numId="17">
    <w:abstractNumId w:val="2"/>
  </w:num>
  <w:num w:numId="18">
    <w:abstractNumId w:val="5"/>
  </w:num>
  <w:num w:numId="19">
    <w:abstractNumId w:val="1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noPunctuationKerning/>
  <w:characterSpacingControl w:val="doNotCompress"/>
  <w:footnotePr>
    <w:footnote w:id="-1"/>
    <w:footnote w:id="0"/>
  </w:footnotePr>
  <w:endnotePr>
    <w:endnote w:id="-1"/>
    <w:endnote w:id="0"/>
  </w:endnotePr>
  <w:compat/>
  <w:rsids>
    <w:rsidRoot w:val="000510E8"/>
    <w:rsid w:val="000510E8"/>
    <w:rsid w:val="000752EF"/>
    <w:rsid w:val="00081137"/>
    <w:rsid w:val="000B179D"/>
    <w:rsid w:val="000C03D7"/>
    <w:rsid w:val="000D68CE"/>
    <w:rsid w:val="00112D9E"/>
    <w:rsid w:val="001602B8"/>
    <w:rsid w:val="00170375"/>
    <w:rsid w:val="001B1A2D"/>
    <w:rsid w:val="001C3583"/>
    <w:rsid w:val="001E7775"/>
    <w:rsid w:val="00215DD0"/>
    <w:rsid w:val="00216F2F"/>
    <w:rsid w:val="00236A57"/>
    <w:rsid w:val="00256D97"/>
    <w:rsid w:val="0026142D"/>
    <w:rsid w:val="0027268E"/>
    <w:rsid w:val="002877EB"/>
    <w:rsid w:val="002906D3"/>
    <w:rsid w:val="002B1175"/>
    <w:rsid w:val="002B2B84"/>
    <w:rsid w:val="002C5BB3"/>
    <w:rsid w:val="002D1DBB"/>
    <w:rsid w:val="002E0D4C"/>
    <w:rsid w:val="002F2888"/>
    <w:rsid w:val="002F54D2"/>
    <w:rsid w:val="00335C35"/>
    <w:rsid w:val="0036137B"/>
    <w:rsid w:val="00370C64"/>
    <w:rsid w:val="003A29DA"/>
    <w:rsid w:val="003C2368"/>
    <w:rsid w:val="004146DA"/>
    <w:rsid w:val="004231E3"/>
    <w:rsid w:val="00423BDA"/>
    <w:rsid w:val="00427904"/>
    <w:rsid w:val="0044264C"/>
    <w:rsid w:val="00443134"/>
    <w:rsid w:val="0045702B"/>
    <w:rsid w:val="00467B95"/>
    <w:rsid w:val="004E1915"/>
    <w:rsid w:val="00556811"/>
    <w:rsid w:val="0056216D"/>
    <w:rsid w:val="00567E84"/>
    <w:rsid w:val="00577F6B"/>
    <w:rsid w:val="00582EB6"/>
    <w:rsid w:val="00584603"/>
    <w:rsid w:val="005A009D"/>
    <w:rsid w:val="005F53E5"/>
    <w:rsid w:val="005F55EA"/>
    <w:rsid w:val="006119A8"/>
    <w:rsid w:val="00622342"/>
    <w:rsid w:val="006F2B67"/>
    <w:rsid w:val="00707493"/>
    <w:rsid w:val="00752996"/>
    <w:rsid w:val="00781B7C"/>
    <w:rsid w:val="007864E3"/>
    <w:rsid w:val="007B656C"/>
    <w:rsid w:val="007C7693"/>
    <w:rsid w:val="00806BEF"/>
    <w:rsid w:val="008158FE"/>
    <w:rsid w:val="0082497F"/>
    <w:rsid w:val="008655ED"/>
    <w:rsid w:val="00870097"/>
    <w:rsid w:val="008C60EC"/>
    <w:rsid w:val="00901EFA"/>
    <w:rsid w:val="00912331"/>
    <w:rsid w:val="00940563"/>
    <w:rsid w:val="009571F3"/>
    <w:rsid w:val="00967A4D"/>
    <w:rsid w:val="009F4437"/>
    <w:rsid w:val="009F7662"/>
    <w:rsid w:val="00A04590"/>
    <w:rsid w:val="00A14B50"/>
    <w:rsid w:val="00A30FF7"/>
    <w:rsid w:val="00A37042"/>
    <w:rsid w:val="00A46A88"/>
    <w:rsid w:val="00A738F8"/>
    <w:rsid w:val="00A8147E"/>
    <w:rsid w:val="00A83345"/>
    <w:rsid w:val="00A863EF"/>
    <w:rsid w:val="00AE2699"/>
    <w:rsid w:val="00AE3B36"/>
    <w:rsid w:val="00B06576"/>
    <w:rsid w:val="00B3741E"/>
    <w:rsid w:val="00B41D66"/>
    <w:rsid w:val="00B5359C"/>
    <w:rsid w:val="00B95C95"/>
    <w:rsid w:val="00BA14F1"/>
    <w:rsid w:val="00BA3BCA"/>
    <w:rsid w:val="00C02B8F"/>
    <w:rsid w:val="00C11157"/>
    <w:rsid w:val="00C140F2"/>
    <w:rsid w:val="00C30368"/>
    <w:rsid w:val="00C368A6"/>
    <w:rsid w:val="00C45177"/>
    <w:rsid w:val="00C62444"/>
    <w:rsid w:val="00C85A52"/>
    <w:rsid w:val="00C87F4A"/>
    <w:rsid w:val="00C90FB3"/>
    <w:rsid w:val="00CA14B5"/>
    <w:rsid w:val="00CF3D15"/>
    <w:rsid w:val="00D12E41"/>
    <w:rsid w:val="00D155CD"/>
    <w:rsid w:val="00D35156"/>
    <w:rsid w:val="00D37DA8"/>
    <w:rsid w:val="00D41B5E"/>
    <w:rsid w:val="00D77F92"/>
    <w:rsid w:val="00D849BA"/>
    <w:rsid w:val="00DA6559"/>
    <w:rsid w:val="00DE0296"/>
    <w:rsid w:val="00DF4387"/>
    <w:rsid w:val="00E130BB"/>
    <w:rsid w:val="00E15087"/>
    <w:rsid w:val="00E161FA"/>
    <w:rsid w:val="00E237E3"/>
    <w:rsid w:val="00E31F27"/>
    <w:rsid w:val="00E410EC"/>
    <w:rsid w:val="00E518D4"/>
    <w:rsid w:val="00E63C35"/>
    <w:rsid w:val="00E65FA9"/>
    <w:rsid w:val="00E7327C"/>
    <w:rsid w:val="00ED1F4B"/>
    <w:rsid w:val="00EF72C9"/>
    <w:rsid w:val="00F1340D"/>
    <w:rsid w:val="00F140ED"/>
    <w:rsid w:val="00F23852"/>
    <w:rsid w:val="00F603C5"/>
    <w:rsid w:val="00F973A5"/>
    <w:rsid w:val="00FA60EF"/>
    <w:rsid w:val="00FA6489"/>
    <w:rsid w:val="00FB6F02"/>
    <w:rsid w:val="00FF7A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33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703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rsid w:val="00236A57"/>
    <w:pPr>
      <w:tabs>
        <w:tab w:val="center" w:pos="4677"/>
        <w:tab w:val="right" w:pos="9355"/>
      </w:tabs>
    </w:pPr>
  </w:style>
  <w:style w:type="paragraph" w:styleId="a5">
    <w:name w:val="footer"/>
    <w:basedOn w:val="a"/>
    <w:rsid w:val="00236A57"/>
    <w:pPr>
      <w:tabs>
        <w:tab w:val="center" w:pos="4677"/>
        <w:tab w:val="right" w:pos="9355"/>
      </w:tabs>
    </w:pPr>
  </w:style>
  <w:style w:type="paragraph" w:styleId="a6">
    <w:name w:val="List Paragraph"/>
    <w:basedOn w:val="a"/>
    <w:uiPriority w:val="34"/>
    <w:qFormat/>
    <w:rsid w:val="00370C64"/>
    <w:pPr>
      <w:ind w:left="720"/>
      <w:contextualSpacing/>
    </w:pPr>
  </w:style>
  <w:style w:type="paragraph" w:styleId="a7">
    <w:name w:val="Balloon Text"/>
    <w:basedOn w:val="a"/>
    <w:link w:val="a8"/>
    <w:uiPriority w:val="99"/>
    <w:semiHidden/>
    <w:unhideWhenUsed/>
    <w:rsid w:val="00CF3D15"/>
    <w:rPr>
      <w:rFonts w:ascii="Tahoma" w:hAnsi="Tahoma" w:cs="Tahoma"/>
      <w:sz w:val="16"/>
      <w:szCs w:val="16"/>
    </w:rPr>
  </w:style>
  <w:style w:type="character" w:customStyle="1" w:styleId="a8">
    <w:name w:val="Текст выноски Знак"/>
    <w:basedOn w:val="a0"/>
    <w:link w:val="a7"/>
    <w:uiPriority w:val="99"/>
    <w:semiHidden/>
    <w:rsid w:val="00CF3D15"/>
    <w:rPr>
      <w:rFonts w:ascii="Tahoma" w:hAnsi="Tahoma" w:cs="Tahoma"/>
      <w:sz w:val="16"/>
      <w:szCs w:val="16"/>
    </w:rPr>
  </w:style>
  <w:style w:type="paragraph" w:styleId="a9">
    <w:name w:val="No Spacing"/>
    <w:uiPriority w:val="1"/>
    <w:qFormat/>
    <w:rsid w:val="00E31F2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626665843">
      <w:bodyDiv w:val="1"/>
      <w:marLeft w:val="0"/>
      <w:marRight w:val="0"/>
      <w:marTop w:val="0"/>
      <w:marBottom w:val="0"/>
      <w:divBdr>
        <w:top w:val="none" w:sz="0" w:space="0" w:color="auto"/>
        <w:left w:val="none" w:sz="0" w:space="0" w:color="auto"/>
        <w:bottom w:val="none" w:sz="0" w:space="0" w:color="auto"/>
        <w:right w:val="none" w:sz="0" w:space="0" w:color="auto"/>
      </w:divBdr>
    </w:div>
    <w:div w:id="646402954">
      <w:bodyDiv w:val="1"/>
      <w:marLeft w:val="0"/>
      <w:marRight w:val="0"/>
      <w:marTop w:val="0"/>
      <w:marBottom w:val="0"/>
      <w:divBdr>
        <w:top w:val="none" w:sz="0" w:space="0" w:color="auto"/>
        <w:left w:val="none" w:sz="0" w:space="0" w:color="auto"/>
        <w:bottom w:val="none" w:sz="0" w:space="0" w:color="auto"/>
        <w:right w:val="none" w:sz="0" w:space="0" w:color="auto"/>
      </w:divBdr>
    </w:div>
    <w:div w:id="164122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33012937"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807667" TargetMode="External"/><Relationship Id="rId26" Type="http://schemas.openxmlformats.org/officeDocument/2006/relationships/hyperlink" Target="http://docs.cntd.ru/document/933023220" TargetMode="External"/><Relationship Id="rId3" Type="http://schemas.openxmlformats.org/officeDocument/2006/relationships/styles" Target="styles.xml"/><Relationship Id="rId21" Type="http://schemas.openxmlformats.org/officeDocument/2006/relationships/hyperlink" Target="http://docs.cntd.ru/document/933023254" TargetMode="External"/><Relationship Id="rId7" Type="http://schemas.openxmlformats.org/officeDocument/2006/relationships/endnotes" Target="endnotes.xml"/><Relationship Id="rId12" Type="http://schemas.openxmlformats.org/officeDocument/2006/relationships/hyperlink" Target="http://docs.cntd.ru/document/901737405" TargetMode="External"/><Relationship Id="rId17" Type="http://schemas.openxmlformats.org/officeDocument/2006/relationships/hyperlink" Target="http://docs.cntd.ru/document/901737405" TargetMode="External"/><Relationship Id="rId25" Type="http://schemas.openxmlformats.org/officeDocument/2006/relationships/hyperlink" Target="http://docs.cntd.ru/document/933023254" TargetMode="External"/><Relationship Id="rId2" Type="http://schemas.openxmlformats.org/officeDocument/2006/relationships/numbering" Target="numbering.xml"/><Relationship Id="rId16" Type="http://schemas.openxmlformats.org/officeDocument/2006/relationships/hyperlink" Target="http://docs.cntd.ru/document/901737405" TargetMode="External"/><Relationship Id="rId20" Type="http://schemas.openxmlformats.org/officeDocument/2006/relationships/hyperlink" Target="http://docs.cntd.ru/document/9330232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737405" TargetMode="External"/><Relationship Id="rId24" Type="http://schemas.openxmlformats.org/officeDocument/2006/relationships/hyperlink" Target="http://docs.cntd.ru/document/933023220" TargetMode="External"/><Relationship Id="rId5" Type="http://schemas.openxmlformats.org/officeDocument/2006/relationships/webSettings" Target="webSettings.xml"/><Relationship Id="rId15" Type="http://schemas.openxmlformats.org/officeDocument/2006/relationships/hyperlink" Target="http://docs.cntd.ru/document/901737405" TargetMode="External"/><Relationship Id="rId23" Type="http://schemas.openxmlformats.org/officeDocument/2006/relationships/hyperlink" Target="http://docs.cntd.ru/document/901737405" TargetMode="External"/><Relationship Id="rId28" Type="http://schemas.openxmlformats.org/officeDocument/2006/relationships/fontTable" Target="fontTable.xml"/><Relationship Id="rId10" Type="http://schemas.openxmlformats.org/officeDocument/2006/relationships/hyperlink" Target="http://docs.cntd.ru/document/901807667" TargetMode="External"/><Relationship Id="rId19" Type="http://schemas.openxmlformats.org/officeDocument/2006/relationships/hyperlink" Target="http://docs.cntd.ru/document/933012937" TargetMode="External"/><Relationship Id="rId4" Type="http://schemas.openxmlformats.org/officeDocument/2006/relationships/settings" Target="settings.xml"/><Relationship Id="rId9" Type="http://schemas.openxmlformats.org/officeDocument/2006/relationships/hyperlink" Target="http://docs.cntd.ru/document/933012937" TargetMode="External"/><Relationship Id="rId14" Type="http://schemas.openxmlformats.org/officeDocument/2006/relationships/hyperlink" Target="http://docs.cntd.ru/document/933012937" TargetMode="External"/><Relationship Id="rId22" Type="http://schemas.openxmlformats.org/officeDocument/2006/relationships/hyperlink" Target="http://docs.cntd.ru/document/933023220"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4E86F-EC20-4813-BD74-7B49BE5C0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9137</Words>
  <Characters>52087</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ГЛАВА </vt:lpstr>
    </vt:vector>
  </TitlesOfParts>
  <Company/>
  <LinksUpToDate>false</LinksUpToDate>
  <CharactersWithSpaces>61102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dc:title>
  <dc:subject/>
  <dc:creator>123456</dc:creator>
  <cp:keywords/>
  <dc:description/>
  <cp:lastModifiedBy>admin</cp:lastModifiedBy>
  <cp:revision>43</cp:revision>
  <cp:lastPrinted>2020-11-10T11:29:00Z</cp:lastPrinted>
  <dcterms:created xsi:type="dcterms:W3CDTF">2009-03-11T10:21:00Z</dcterms:created>
  <dcterms:modified xsi:type="dcterms:W3CDTF">2021-03-31T04:39:00Z</dcterms:modified>
</cp:coreProperties>
</file>