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C" w:rsidRPr="006D4A1C" w:rsidRDefault="006D4A1C" w:rsidP="006D4A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4A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о выдаче </w:t>
      </w:r>
      <w:proofErr w:type="gramStart"/>
      <w:r w:rsidRPr="006D4A1C">
        <w:rPr>
          <w:rFonts w:ascii="Times New Roman" w:eastAsia="Times New Roman" w:hAnsi="Times New Roman" w:cs="Times New Roman"/>
          <w:b/>
          <w:bCs/>
          <w:sz w:val="32"/>
          <w:szCs w:val="32"/>
        </w:rPr>
        <w:t>СИЗ</w:t>
      </w:r>
      <w:proofErr w:type="gramEnd"/>
    </w:p>
    <w:p w:rsidR="006D4A1C" w:rsidRPr="006D4A1C" w:rsidRDefault="006D4A1C" w:rsidP="006D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1C">
        <w:rPr>
          <w:rFonts w:ascii="Times New Roman" w:eastAsia="Times New Roman" w:hAnsi="Times New Roman" w:cs="Times New Roman"/>
          <w:sz w:val="24"/>
          <w:szCs w:val="24"/>
        </w:rPr>
        <w:br/>
      </w:r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К разработке локального Положения об обеспечении работников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нельзя подходить формально. Выдача средств защиты – одна из главных задач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ОТ.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должно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включать Положение о выдаче 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Положение о выдаче СИЗ на предприятии представляет собой локальный нормативный акт, определяющий порядок выдачи средств защиты работникам и содержащий перечень утвержденных норм, применяемых для конкретных должностей.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В этом документе следует установить, какой срок носки определен для «СИЗ до износа», какие именно дежурные средства защиты положены специалистам и руководителям при проверке объектов на предприятии – в электроустановках, при работе на высоте, в тепловых энергоустановках и т.п.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Положение содержит разделы: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Общие положения – основная информация по нормативным основаниям и обязанностям работодателя.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Порядок оформления заявок.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Порядок выдачи и учета.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Порядок использования.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Хранение и уход.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 контроля.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Два важных вопроса должны быть обязательно отражены – как именно будет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вестись работа по ремонту и чистке 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во время использования, как можно продлить срок носки СИЗ. Также нужно указать, каким образом и кто будет оценивать,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применим ли визуальный осмотр для определения пригодности 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, нужно ли сдавать эти средства на испытания.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Нормы выдачи зимней спецодежды 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Обязательно должен быть регламентирован порядок утилизации после истечения срока носки и потери защитных свойств. Если речь идет о промасленной спецодежде, нужно расписать, как подготовить ее к утилизации – только после чистки, например, или после дезактивации – для </w:t>
      </w:r>
      <w:proofErr w:type="spellStart"/>
      <w:r w:rsidRPr="006D4A1C">
        <w:rPr>
          <w:rFonts w:ascii="Times New Roman" w:eastAsia="Times New Roman" w:hAnsi="Times New Roman" w:cs="Times New Roman"/>
          <w:sz w:val="28"/>
          <w:szCs w:val="28"/>
        </w:rPr>
        <w:t>радиационно</w:t>
      </w:r>
      <w:proofErr w:type="spell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зараженных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СИЗ.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Перечислим несколько ошибок работодателей, которые могут привести к крупным штрафам по охране труда, а при их повторении – к дисквалификации генерального директора или приостановлению деятельности организации.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 Положение уже включены следующие пункты, немедленно уберите их оттуда, они противоречат закону: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>1. Для стирки спецодежды работнику ежеквартально выдается одна пачка стирального порошка и кусок хозяйственного мыла.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>2. Для комплектов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защиты от электрической дуги, срок эксплуатации спецодежды и </w:t>
      </w:r>
      <w:proofErr w:type="spellStart"/>
      <w:r w:rsidRPr="006D4A1C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подлежит продлению после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lastRenderedPageBreak/>
        <w:t>истечения срока носки, заявленного в документации на данные СИЗ.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>3. Стирка спецодежды производится силами уборщиков производственных помещений.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4. Можно уменьшить установленные нормы выдачи комплектов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>, поскольку работы проводятся редко.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>5. Изменение норм утверждается работодателем, но при этом нет упоминаний о согласовании этих изменений с представительным органом работников.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Также нарушением будет, если в Положении: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не приведен порядок сдачи СИЗ в стирку в специализированную прачечную, имеющую санитарное разрешение </w:t>
      </w:r>
      <w:proofErr w:type="spellStart"/>
      <w:r w:rsidRPr="006D4A1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не указано, что вместе с комплектами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должны поставляться копии сертификатов и деклараций, а также заключения о стране происхождения и составе тканей, используемых для пошива.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>Положение об обеспечении работников средствами индивидуальной защиты 2021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Положение о выдаче спецодежды разрабатывать непродуктивно. Кроме спецодежды, работник применяет </w:t>
      </w:r>
      <w:proofErr w:type="spellStart"/>
      <w:r w:rsidRPr="006D4A1C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, средства защиты при подъеме на высоту, электрозащитные средства и т.д. Поэтому желательно разработать один локальный документ.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Многие работодатели не разрабатывают отдельные положения вообще, а включают раздел об обеспечении СИЗ в Положение о системе управления охраной труда. В этом случае не дублируются локальные нормативные акты, однако такой документ получается громоздким.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В чьи обязанности входит разработка Положения о выдаче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Положение разрабатывает служба охраны труда. При этом для участия в разработке может привлекаться служба кадров, так как потребуется штатная расстановка, а также отдел материально-технического снабжения.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Дополнительные рекомендации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Положение об обеспечении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не должно дублировать или противоречить Межотраслевым правилам, утв. приказом Минтруда России от 1 июня 2009 года № 290н. Указывайте в локальном документе то, что не прописано в 290н, то, что характерно именно для вашей организации. Например, напишите, как выдаются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совместителям на неполную ставку.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совмещаемом рабочем месте средства защиты выдаются в полном объеме по типовым нормам, но срок носки будет пропорциональным времени занятости.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следует писать об удержании за спецодежду при увольнении из расчета. Это противозаконно. Удержать в одностороннем порядке стоимость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из зарплаты нельзя. При обращении работника, бывшего или настоящего, в надзорные органы организацию будет ждать внеплановая проверка и штраф.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Работнику запрещается выносить спецодежду и </w:t>
      </w:r>
      <w:proofErr w:type="spellStart"/>
      <w:r w:rsidRPr="006D4A1C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за пределы предприятия, в определенной ситуации речь может пойти о хищении. Это должно быть указано как в Положении, так и в Правилах внутреннего трудового распорядка. Поэтому в Положении об обеспечении СИЗ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 следует отразить порядок их хранения.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По окончании зимнего периода утепленная одежда должна сдаваться на склад. Дату сдачи на склад, которая зависит от климатического пояса, укажите обязательно. В первом климатическом поясе зима начинается 1 декабря, а заканчивается в конце февраля. Следовательно, в срок до первого марта спецодежда должна быть сдана кладовщику, а до 1 декабря – почищена и готова для выдачи.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должности работника нет в нормах выдачи для отрасли, то можно применять Сквозные нормы выдачи № 997н. Если же в отраслевых нормах профессия приведена, сквозные нормы применять нельзя. </w:t>
      </w:r>
      <w:r w:rsidRPr="006D4A1C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Обязательно пропишите выдачу дежурных средств, и особенно – часто используемых в работе. Например, на заводе перчатки выдают </w:t>
      </w:r>
      <w:proofErr w:type="spellStart"/>
      <w:r w:rsidRPr="006D4A1C">
        <w:rPr>
          <w:rFonts w:ascii="Times New Roman" w:eastAsia="Times New Roman" w:hAnsi="Times New Roman" w:cs="Times New Roman"/>
          <w:sz w:val="28"/>
          <w:szCs w:val="28"/>
        </w:rPr>
        <w:t>ежесменно</w:t>
      </w:r>
      <w:proofErr w:type="spell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. Однако по нормам выдачи положено выдавать 12 перчаток в год. В этом случае нужно указать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 типовым нормам, затем – номер и дату приказа об улучшении норм выдачи. Приказ при этом должен пройти согласование с представительным органом работников, например – на собрании коллектива. Только в этом случае улучшенные нормы </w:t>
      </w:r>
      <w:proofErr w:type="gramStart"/>
      <w:r w:rsidRPr="006D4A1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6D4A1C">
        <w:rPr>
          <w:rFonts w:ascii="Times New Roman" w:eastAsia="Times New Roman" w:hAnsi="Times New Roman" w:cs="Times New Roman"/>
          <w:sz w:val="28"/>
          <w:szCs w:val="28"/>
        </w:rPr>
        <w:t xml:space="preserve"> будут зачтены при расчете платежной базы по налогу на прибыль.</w:t>
      </w:r>
    </w:p>
    <w:p w:rsidR="00BE0762" w:rsidRPr="006D4A1C" w:rsidRDefault="00BE0762" w:rsidP="006D4A1C">
      <w:pPr>
        <w:jc w:val="both"/>
        <w:rPr>
          <w:sz w:val="28"/>
          <w:szCs w:val="28"/>
        </w:rPr>
      </w:pPr>
    </w:p>
    <w:sectPr w:rsidR="00BE0762" w:rsidRPr="006D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1C"/>
    <w:rsid w:val="006D4A1C"/>
    <w:rsid w:val="00B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A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D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2021-06-24T06:41:00Z</dcterms:created>
  <dcterms:modified xsi:type="dcterms:W3CDTF">2021-06-24T06:43:00Z</dcterms:modified>
</cp:coreProperties>
</file>