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64" w:rsidRPr="00830DCC" w:rsidRDefault="00356A64" w:rsidP="00356A6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356A64" w:rsidRPr="00830DCC" w:rsidRDefault="00356A64" w:rsidP="00356A6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356A64" w:rsidRPr="00830DCC" w:rsidRDefault="00356A64" w:rsidP="00356A6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56A64" w:rsidRPr="00830DCC" w:rsidRDefault="00356A64" w:rsidP="00356A6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356A64" w:rsidRPr="00830DCC" w:rsidRDefault="00356A64" w:rsidP="00356A6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356A64" w:rsidRPr="00830DCC" w:rsidRDefault="00356A64" w:rsidP="00356A6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356A64" w:rsidRPr="00830DCC" w:rsidRDefault="00356A64" w:rsidP="00356A6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356A64" w:rsidRDefault="00356A64" w:rsidP="00356A64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6A64" w:rsidRDefault="00356A64" w:rsidP="00356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 xml:space="preserve">), индивидуальным предпринимателям, </w:t>
      </w:r>
      <w:r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1B5E43">
        <w:rPr>
          <w:rFonts w:ascii="Times New Roman" w:hAnsi="Times New Roman"/>
          <w:bCs/>
          <w:sz w:val="28"/>
          <w:szCs w:val="28"/>
        </w:rPr>
        <w:t>физическим лицам - производителям товаров, работ, услуг</w:t>
      </w:r>
    </w:p>
    <w:p w:rsidR="00356A64" w:rsidRPr="00A37C2D" w:rsidRDefault="00356A64" w:rsidP="00356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6A64" w:rsidRDefault="00356A64" w:rsidP="00356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7C2D">
        <w:rPr>
          <w:rFonts w:ascii="Times New Roman" w:hAnsi="Times New Roman"/>
          <w:sz w:val="28"/>
          <w:szCs w:val="28"/>
        </w:rPr>
        <w:t>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C2D">
        <w:rPr>
          <w:rFonts w:ascii="Times New Roman" w:hAnsi="Times New Roman"/>
          <w:sz w:val="28"/>
          <w:szCs w:val="28"/>
        </w:rPr>
        <w:t>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</w:t>
      </w:r>
      <w:proofErr w:type="gramEnd"/>
      <w:r w:rsidRPr="00A37C2D">
        <w:rPr>
          <w:rFonts w:ascii="Times New Roman" w:hAnsi="Times New Roman"/>
          <w:sz w:val="28"/>
          <w:szCs w:val="28"/>
        </w:rPr>
        <w:t>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356A64" w:rsidRPr="0072239B" w:rsidRDefault="00356A64" w:rsidP="00356A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356A64" w:rsidRPr="00A37C2D" w:rsidRDefault="00356A64" w:rsidP="00356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356A64" w:rsidRPr="00A37C2D" w:rsidRDefault="00356A64" w:rsidP="00356A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A37C2D">
        <w:rPr>
          <w:rFonts w:ascii="Times New Roman" w:hAnsi="Times New Roman"/>
          <w:sz w:val="28"/>
          <w:szCs w:val="28"/>
        </w:rPr>
        <w:t>физических лиц - производителей товаров, работ, услуг, имеющих право на получение субсидий;</w:t>
      </w:r>
    </w:p>
    <w:p w:rsidR="00356A64" w:rsidRPr="00A37C2D" w:rsidRDefault="00356A64" w:rsidP="00356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356A64" w:rsidRPr="00A37C2D" w:rsidRDefault="00356A64" w:rsidP="00356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356A64" w:rsidRPr="00A37C2D" w:rsidRDefault="00356A64" w:rsidP="00356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356A64" w:rsidRPr="00A37C2D" w:rsidRDefault="00356A64" w:rsidP="00356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и </w:t>
      </w:r>
      <w:r w:rsidRPr="00A37C2D">
        <w:rPr>
          <w:rFonts w:ascii="Times New Roman" w:hAnsi="Times New Roman"/>
          <w:sz w:val="28"/>
          <w:szCs w:val="28"/>
        </w:rPr>
        <w:lastRenderedPageBreak/>
        <w:t>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356A64" w:rsidRPr="00C12B3D" w:rsidRDefault="00356A64" w:rsidP="00356A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C12B3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- производителям товаров, работ, услуг предоставляются в соответствии со сводной бюджетной росписью бюджета Пугачевского муниципального района за счет бюджетных ассигнований и в пределах утвержденных лимитов бюджетных обязательств путем перечисления средств субсидий на расчетные</w:t>
      </w:r>
      <w:proofErr w:type="gramEnd"/>
      <w:r w:rsidRPr="00C12B3D">
        <w:rPr>
          <w:rFonts w:ascii="Times New Roman" w:hAnsi="Times New Roman"/>
          <w:sz w:val="28"/>
          <w:szCs w:val="28"/>
        </w:rPr>
        <w:t xml:space="preserve"> счета получателей субсидий, открытые в </w:t>
      </w:r>
      <w:r>
        <w:rPr>
          <w:rFonts w:ascii="Times New Roman" w:hAnsi="Times New Roman"/>
          <w:sz w:val="28"/>
          <w:szCs w:val="28"/>
        </w:rPr>
        <w:t>кредитных организациях.</w:t>
      </w:r>
    </w:p>
    <w:p w:rsidR="00356A64" w:rsidRDefault="00356A64" w:rsidP="00356A64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00" w:rsidRDefault="00356A6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A64"/>
    <w:rsid w:val="0035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A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2021-08-26T10:21:00Z</dcterms:created>
  <dcterms:modified xsi:type="dcterms:W3CDTF">2021-08-26T10:22:00Z</dcterms:modified>
</cp:coreProperties>
</file>