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2C" w:rsidRPr="00D97EF8" w:rsidRDefault="00E5612C" w:rsidP="00E5612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7EF8">
        <w:rPr>
          <w:rFonts w:ascii="Times New Roman" w:hAnsi="Times New Roman"/>
          <w:sz w:val="28"/>
          <w:szCs w:val="28"/>
        </w:rPr>
        <w:t xml:space="preserve">риложение 8 </w:t>
      </w:r>
    </w:p>
    <w:p w:rsidR="00E5612C" w:rsidRPr="00D97EF8" w:rsidRDefault="00E5612C" w:rsidP="00E5612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D97EF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E5612C" w:rsidRPr="00D97EF8" w:rsidRDefault="00E5612C" w:rsidP="00E5612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612C" w:rsidRPr="00D97EF8" w:rsidRDefault="00E5612C" w:rsidP="00E5612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Саратовской области</w:t>
      </w:r>
    </w:p>
    <w:p w:rsidR="00E5612C" w:rsidRPr="00D97EF8" w:rsidRDefault="00E5612C" w:rsidP="00E5612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E5612C" w:rsidRDefault="00E5612C" w:rsidP="00E5612C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612C" w:rsidRPr="00D97EF8" w:rsidRDefault="00E5612C" w:rsidP="00E5612C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E5612C" w:rsidRPr="00D97EF8" w:rsidRDefault="00E5612C" w:rsidP="00E561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12C" w:rsidRPr="00D97EF8" w:rsidRDefault="00E5612C" w:rsidP="00E56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             Ведомственная структура расходов бюджета Пугачевского</w:t>
      </w:r>
    </w:p>
    <w:p w:rsidR="00E5612C" w:rsidRDefault="00E5612C" w:rsidP="00E56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2022 и 2023 годов</w:t>
      </w:r>
    </w:p>
    <w:p w:rsidR="00E5612C" w:rsidRDefault="00E5612C" w:rsidP="00E561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56052">
        <w:rPr>
          <w:rFonts w:ascii="Times New Roman" w:hAnsi="Times New Roman"/>
          <w:sz w:val="24"/>
          <w:szCs w:val="24"/>
        </w:rPr>
        <w:t>тыс.руб.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9"/>
        <w:gridCol w:w="567"/>
        <w:gridCol w:w="567"/>
        <w:gridCol w:w="1843"/>
        <w:gridCol w:w="709"/>
        <w:gridCol w:w="1417"/>
        <w:gridCol w:w="1276"/>
        <w:gridCol w:w="1276"/>
      </w:tblGrid>
      <w:tr w:rsidR="00E5612C" w:rsidRPr="007D465C" w:rsidTr="00CE59F8">
        <w:trPr>
          <w:trHeight w:val="300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E5612C" w:rsidRPr="009B5B2D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5612C" w:rsidRPr="009B5B2D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5612C" w:rsidRPr="009B5B2D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5612C" w:rsidRPr="009B5B2D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Под раз дел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5612C" w:rsidRPr="009B5B2D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5612C" w:rsidRPr="009B5B2D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Вид рас хо дов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E5612C" w:rsidRPr="009B5B2D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E5612C" w:rsidRPr="009B5B2D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E5612C" w:rsidRPr="009B5B2D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E5612C" w:rsidRPr="007D465C" w:rsidTr="00CE59F8">
        <w:trPr>
          <w:trHeight w:val="402"/>
        </w:trPr>
        <w:tc>
          <w:tcPr>
            <w:tcW w:w="2694" w:type="dxa"/>
            <w:vMerge/>
            <w:vAlign w:val="center"/>
            <w:hideMark/>
          </w:tcPr>
          <w:p w:rsidR="00E5612C" w:rsidRPr="007D465C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612C" w:rsidRPr="007D465C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5612C" w:rsidRPr="007D465C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5612C" w:rsidRPr="007D465C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5612C" w:rsidRPr="007D465C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612C" w:rsidRPr="007D465C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5612C" w:rsidRPr="007D465C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612C" w:rsidRPr="007D465C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612C" w:rsidRPr="007D465C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сельского хозяйства администрации Пугачевского муниципального района Саратовской области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3 838,1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3 212,0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3 324,2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3 838,1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3 212,0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3 324,2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субъекта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3 481,7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3 481,7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3 481,7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3 480,5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3 263,7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3 263,7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32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764 736,9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690 058,1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708 934,0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747 473,6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681 857,3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700 667,9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218 483,5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203 162,8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216 117,7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203 162,8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216 117,7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203 162,8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2 386,9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муниципальных 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1 386,9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1 386,9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1 255,6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498,7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498,7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498,7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426,7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213 232,1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201 747,0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206 156,8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125 712,6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125 712,6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115 001,1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10 711,5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87 519,5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80 541,3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87 519,5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80 541,3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78 010,7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72 881,5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76 469,0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9 508,8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7 659,8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8 482,1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1 821,0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487 081,4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443 052,7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456 815,1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475 489,9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437 510,9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448 848,3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443 691,0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406 627,7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418 346,7</w:t>
            </w:r>
          </w:p>
        </w:tc>
      </w:tr>
      <w:tr w:rsidR="00E5612C" w:rsidRPr="003570D8" w:rsidTr="00CE59F8">
        <w:trPr>
          <w:trHeight w:val="563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490,3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428 237,3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393 363,7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404 696,2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342 189,8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342 189,8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160 247,3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181 942,5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55 410,2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55 410,2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30 901,2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24 265,2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31 455,7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24 509,0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10 105,8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14 247,8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12 354,4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12 426,3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12 426,3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</w:tr>
      <w:tr w:rsidR="00E5612C" w:rsidRPr="003570D8" w:rsidTr="00CE59F8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357,2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29 958,9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обучающихся"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29 958,9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муниципальных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6 129,3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15 113,9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989,4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отдыха и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11 280,8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Выравнивание возможностей местных бюджетов по обеспечению образовательной деятельности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1 565,0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4 174,0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32 784,5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32 693,6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14 141,8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14 750,4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15 284,5</w:t>
            </w:r>
          </w:p>
        </w:tc>
      </w:tr>
      <w:tr w:rsidR="00E5612C" w:rsidRPr="003570D8" w:rsidTr="00CE59F8">
        <w:trPr>
          <w:trHeight w:val="15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14 118,8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14 710,8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15 204,5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E5612C" w:rsidRPr="003570D8" w:rsidTr="00CE59F8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10 386,4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10 386,4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10 386,4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E5612C" w:rsidRPr="003570D8" w:rsidTr="00CE59F8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E2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"Развитие детско-юношеского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14 537,1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13 087,0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13 228,5</w:t>
            </w:r>
          </w:p>
        </w:tc>
      </w:tr>
      <w:tr w:rsidR="00E5612C" w:rsidRPr="003570D8" w:rsidTr="00CE59F8">
        <w:trPr>
          <w:trHeight w:val="15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14 433,7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14 433,7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14 433,7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14 433,7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E5612C" w:rsidRPr="003570D8" w:rsidTr="00CE59F8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"Усиление антитеррористической защищенности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физкультурно-оздоровительного комплекса открытого типа в г. Пугачеве"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"Проверка сметной документации обустройства стадиона в г. Пугачеве"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6 514,0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4 295,0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4 344,1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4 301,9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4 301,9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3 545,3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3 545,3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3 545,3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3 545,3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Расходы по исполнению отдельных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2 610,2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2 610,2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2 610,2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2 610,2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2 610,2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2 610,2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физкультурно-оздоровительного комплекса открытого типа в г. Пугачеве"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9 063,3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9 063,3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9 063,3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9 063,3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9 063,3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Отдел культуры администрации Пугачевского муниципального района 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97 829,6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81 432,4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87 316,1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97 829,6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81 432,4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87 316,1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96 735,2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86 288,0</w:t>
            </w:r>
          </w:p>
        </w:tc>
      </w:tr>
      <w:tr w:rsidR="00E5612C" w:rsidRPr="003570D8" w:rsidTr="00CE59F8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379,5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95 901,7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83 863,0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71 415,8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71 415,8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E5612C" w:rsidRPr="003570D8" w:rsidTr="00CE59F8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</w:tr>
      <w:tr w:rsidR="00E5612C" w:rsidRPr="003570D8" w:rsidTr="00CE59F8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2 007,4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2 007,4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54 437,6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54 437,6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41 464,7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33 823,4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36 535,1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12 972,9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10 699,1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11 387,4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</w:tr>
      <w:tr w:rsidR="00E5612C" w:rsidRPr="003570D8" w:rsidTr="00CE59F8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за счет средств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6 939,3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6 939,3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E5612C" w:rsidRPr="003570D8" w:rsidTr="00CE59F8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3 356,1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3 356,1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3 356,1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E5612C" w:rsidRPr="003570D8" w:rsidTr="00CE59F8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17 546,6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17 495,6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E5612C" w:rsidRPr="003570D8" w:rsidTr="00CE59F8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8 655,2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8 655,2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8 655,2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E5612C" w:rsidRPr="003570D8" w:rsidTr="00CE59F8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A2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за счет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144 558,4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101 181,0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102 821,7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39 172,6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30 910,6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31 964,1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 главы муниципального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35 854,1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29 287,7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30 279,6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30 314,3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25 672,2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30 314,3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25 672,2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27 898,3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25 527,0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25 527,0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2 371,3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2 371,3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5 539,8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E5612C" w:rsidRPr="003570D8" w:rsidTr="00CE59F8">
        <w:trPr>
          <w:trHeight w:val="15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E5612C" w:rsidRPr="003570D8" w:rsidTr="00CE59F8">
        <w:trPr>
          <w:trHeight w:val="58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E5612C" w:rsidRPr="003570D8" w:rsidTr="00CE59F8">
        <w:trPr>
          <w:trHeight w:val="22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1 138,5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Мероприятия на реализацию государственных функций, связанных с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69 318,0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69 318,0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69 318,0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"Капитальный ремонт 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1 780,0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1 780,0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18 176,0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13 667,6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14 394,1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18 176,0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13 667,6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14 394,1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18 176,0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13 667,6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14 394,1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18 176,0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13 667,6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14 394,1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E5612C" w:rsidRPr="003570D8" w:rsidTr="00CE59F8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Обеспечение общеобразовательных организаций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15 314,9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1 715,4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1 715,4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1 715,4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1 475,4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1 475,4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1 475,4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Оказание мер социальной поддержки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почетным гражданам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8 339,8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8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26 932,2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16 104,7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16 274,7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10 597,7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10 597,7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10 597,7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10 597,7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9 255,0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E5612C" w:rsidRPr="003570D8" w:rsidTr="00CE59F8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8 381,4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8 381,4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1 336,9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1 336,9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1 336,9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E5612C" w:rsidRPr="003570D8" w:rsidTr="00CE59F8">
        <w:trPr>
          <w:trHeight w:val="22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субъектов Российской Федерации и муниципальных образований общего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Собрание  Пугачевского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693,1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445,3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2 207,9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1 901,4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2 207,9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E5612C" w:rsidRPr="003570D8" w:rsidTr="00CE59F8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2 207,9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2 207,9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2 207,9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председателя контрольно-счетной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760,4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760,4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760,4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1 447,5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1 228,5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1 228,5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"Методический центр управления </w:t>
            </w: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образования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4 240,5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4 131,0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4 238,7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4 238,7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4 238,7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4 238,7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4 004,3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4 004,3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26 722,2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20 920,4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22 002,7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19 399,2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13 283,8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14 045,4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19 399,2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13 283,8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14 045,4</w:t>
            </w:r>
          </w:p>
        </w:tc>
      </w:tr>
      <w:tr w:rsidR="00E5612C" w:rsidRPr="003570D8" w:rsidTr="00CE59F8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18 484,7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12 955,1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13 716,7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18 421,7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12 955,1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13 716,7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12 319,9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11 315,5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11 625,2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12 319,9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11 315,5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11 625,2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6 101,8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6 101,8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субъекта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E5612C" w:rsidRPr="003570D8" w:rsidTr="00CE59F8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2021-2023 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"Предупреждение и ликвидация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"Создание местной системы оповещения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95 0 02 00000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7 323,0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предоставлению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"Хозяйственно-эксплуатационная служба учреждений образования управления образования </w:t>
            </w: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10 289,3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8 731,5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10 289,3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8 731,5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10 289,3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8 731,5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10 241,3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8 731,5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10 223,6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8 731,5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8 099,1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7 557,2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7 738,2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8 099,1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7 557,2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7 738,2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2 124,5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2 124,5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3 124,0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2 737,3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3 124,0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3 124,0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3 124,0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3 124,0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2 769,0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2 769,0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22 662,0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21 275,3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21 753,7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14 206,9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12 681,7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13 160,1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14 206,9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12 681,7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13 160,1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13 409,2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11 857,7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12 308,7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13 409,2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11 857,7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12 308,7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12 582,5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11 857,7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12 308,7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12 582,5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11 857,7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12 308,7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826,7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826,7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E5612C" w:rsidRPr="003570D8" w:rsidTr="00CE59F8">
        <w:trPr>
          <w:trHeight w:val="27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377,1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5612C" w:rsidRPr="003570D8" w:rsidTr="00CE59F8">
        <w:trPr>
          <w:trHeight w:val="15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448,5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157,6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157,6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8 455,1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8 436,1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E5612C" w:rsidRPr="003570D8" w:rsidTr="00CE59F8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21 347,9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19 373,4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21 346,7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21 346,7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21 346,7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21 339,4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20 439,8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20 439,8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899,4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899,4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70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612C" w:rsidRPr="003570D8" w:rsidTr="00CE59F8">
        <w:trPr>
          <w:trHeight w:val="255"/>
        </w:trPr>
        <w:tc>
          <w:tcPr>
            <w:tcW w:w="7089" w:type="dxa"/>
            <w:gridSpan w:val="6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1 129 182,1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970 488,8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5612C" w:rsidRPr="003570D8" w:rsidRDefault="00E5612C" w:rsidP="00CE59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0D8">
              <w:rPr>
                <w:rFonts w:ascii="Times New Roman" w:hAnsi="Times New Roman"/>
                <w:b/>
                <w:bCs/>
                <w:sz w:val="24"/>
                <w:szCs w:val="24"/>
              </w:rPr>
              <w:t>999 747,0</w:t>
            </w:r>
          </w:p>
        </w:tc>
      </w:tr>
    </w:tbl>
    <w:p w:rsidR="00000000" w:rsidRDefault="00E5612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612C"/>
    <w:rsid w:val="00E5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61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E5612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12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E5612C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E5612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561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E5612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E5612C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E561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E561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E5612C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E5612C"/>
  </w:style>
  <w:style w:type="paragraph" w:styleId="a9">
    <w:name w:val="Body Text"/>
    <w:basedOn w:val="a"/>
    <w:link w:val="aa"/>
    <w:rsid w:val="00E5612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E5612C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E5612C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E5612C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E561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E5612C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E5612C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E5612C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612C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E5612C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5612C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E5612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E561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56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E5612C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E5612C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E561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Название закона"/>
    <w:basedOn w:val="a"/>
    <w:next w:val="af"/>
    <w:rsid w:val="00E5612C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E561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E5612C"/>
  </w:style>
  <w:style w:type="character" w:styleId="af4">
    <w:name w:val="Hyperlink"/>
    <w:uiPriority w:val="99"/>
    <w:semiHidden/>
    <w:unhideWhenUsed/>
    <w:rsid w:val="00E5612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E5612C"/>
    <w:rPr>
      <w:color w:val="800080"/>
      <w:u w:val="single"/>
    </w:rPr>
  </w:style>
  <w:style w:type="paragraph" w:customStyle="1" w:styleId="font5">
    <w:name w:val="font5"/>
    <w:basedOn w:val="a"/>
    <w:rsid w:val="00E5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E5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E5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E5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0">
    <w:name w:val="xl70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4">
    <w:name w:val="xl94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E5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E56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E561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6">
    <w:name w:val="xl106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5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E561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E561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E561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E561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561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E561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E56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E561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E56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E561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E56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E561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E56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E561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E56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E561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E56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E561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E56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E561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E56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E561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E56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E561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E561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E561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E56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561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E56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E561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E56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E561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E56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table" w:styleId="af6">
    <w:name w:val="Table Grid"/>
    <w:basedOn w:val="a1"/>
    <w:uiPriority w:val="59"/>
    <w:rsid w:val="00E5612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E561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14650</Words>
  <Characters>83507</Characters>
  <Application>Microsoft Office Word</Application>
  <DocSecurity>0</DocSecurity>
  <Lines>695</Lines>
  <Paragraphs>195</Paragraphs>
  <ScaleCrop>false</ScaleCrop>
  <Company/>
  <LinksUpToDate>false</LinksUpToDate>
  <CharactersWithSpaces>97962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2021-08-26T10:14:00Z</dcterms:created>
  <dcterms:modified xsi:type="dcterms:W3CDTF">2021-08-26T10:16:00Z</dcterms:modified>
</cp:coreProperties>
</file>