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92" w:rsidRPr="0010550D" w:rsidRDefault="006D4892" w:rsidP="006D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</w:p>
    <w:p w:rsidR="006D4892" w:rsidRPr="0010550D" w:rsidRDefault="006D4892" w:rsidP="006D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10550D">
        <w:rPr>
          <w:rFonts w:eastAsia="Times New Roman"/>
          <w:b/>
        </w:rPr>
        <w:t xml:space="preserve">Собрание </w:t>
      </w:r>
      <w:proofErr w:type="gramStart"/>
      <w:r w:rsidRPr="0010550D">
        <w:rPr>
          <w:rFonts w:eastAsia="Times New Roman"/>
          <w:b/>
        </w:rPr>
        <w:t>Пугачевского</w:t>
      </w:r>
      <w:proofErr w:type="gramEnd"/>
    </w:p>
    <w:p w:rsidR="006D4892" w:rsidRPr="0010550D" w:rsidRDefault="006D4892" w:rsidP="006D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10550D">
        <w:rPr>
          <w:rFonts w:eastAsia="Times New Roman"/>
          <w:b/>
        </w:rPr>
        <w:t>муниципального района</w:t>
      </w:r>
    </w:p>
    <w:p w:rsidR="006D4892" w:rsidRPr="0010550D" w:rsidRDefault="006D4892" w:rsidP="006D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10550D">
        <w:rPr>
          <w:rFonts w:eastAsia="Times New Roman"/>
          <w:b/>
        </w:rPr>
        <w:t>Саратовской области</w:t>
      </w:r>
    </w:p>
    <w:p w:rsidR="006D4892" w:rsidRPr="0010550D" w:rsidRDefault="006D4892" w:rsidP="006D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proofErr w:type="gramStart"/>
      <w:r w:rsidRPr="0010550D">
        <w:rPr>
          <w:rFonts w:eastAsia="Times New Roman"/>
          <w:b/>
        </w:rPr>
        <w:t>Р</w:t>
      </w:r>
      <w:proofErr w:type="gramEnd"/>
      <w:r w:rsidRPr="0010550D">
        <w:rPr>
          <w:rFonts w:eastAsia="Times New Roman"/>
          <w:b/>
        </w:rPr>
        <w:t xml:space="preserve"> Е Ш Е Н И Е</w:t>
      </w:r>
    </w:p>
    <w:p w:rsidR="006D4892" w:rsidRPr="0010550D" w:rsidRDefault="006D4892" w:rsidP="006D4892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</w:p>
    <w:p w:rsidR="006D4892" w:rsidRDefault="006D4892" w:rsidP="006D4892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от 25 января 2022 года № 3</w:t>
      </w:r>
    </w:p>
    <w:p w:rsidR="006D4892" w:rsidRDefault="006D4892" w:rsidP="006D4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</w:rPr>
      </w:pPr>
    </w:p>
    <w:p w:rsidR="00772A4E" w:rsidRPr="00FC2028" w:rsidRDefault="00772A4E" w:rsidP="00772A4E">
      <w:pPr>
        <w:spacing w:after="0" w:line="240" w:lineRule="auto"/>
        <w:jc w:val="center"/>
      </w:pPr>
    </w:p>
    <w:p w:rsidR="00836279" w:rsidRDefault="00774997" w:rsidP="003E5EE4">
      <w:pPr>
        <w:spacing w:after="0" w:line="240" w:lineRule="auto"/>
        <w:rPr>
          <w:b/>
        </w:rPr>
      </w:pPr>
      <w:r w:rsidRPr="00FC2028">
        <w:rPr>
          <w:b/>
        </w:rPr>
        <w:t xml:space="preserve">О </w:t>
      </w:r>
      <w:r w:rsidR="00772A4E">
        <w:rPr>
          <w:b/>
        </w:rPr>
        <w:t xml:space="preserve">согласовании </w:t>
      </w:r>
      <w:r w:rsidR="00217AD1" w:rsidRPr="00217AD1">
        <w:rPr>
          <w:b/>
        </w:rPr>
        <w:t>реорганизации</w:t>
      </w:r>
    </w:p>
    <w:p w:rsidR="00836279" w:rsidRDefault="00217AD1" w:rsidP="003E5EE4">
      <w:pPr>
        <w:spacing w:after="0" w:line="240" w:lineRule="auto"/>
        <w:rPr>
          <w:b/>
        </w:rPr>
      </w:pPr>
      <w:r w:rsidRPr="00217AD1">
        <w:rPr>
          <w:b/>
        </w:rPr>
        <w:t>муниципальн</w:t>
      </w:r>
      <w:r w:rsidR="003E5EE4">
        <w:rPr>
          <w:b/>
        </w:rPr>
        <w:t>ых</w:t>
      </w:r>
      <w:r w:rsidRPr="00217AD1">
        <w:rPr>
          <w:b/>
        </w:rPr>
        <w:t xml:space="preserve"> </w:t>
      </w:r>
      <w:r w:rsidR="003E5EE4">
        <w:rPr>
          <w:b/>
        </w:rPr>
        <w:t>о</w:t>
      </w:r>
      <w:r w:rsidRPr="00217AD1">
        <w:rPr>
          <w:b/>
        </w:rPr>
        <w:t>бразовательн</w:t>
      </w:r>
      <w:r w:rsidR="003E5EE4">
        <w:rPr>
          <w:b/>
        </w:rPr>
        <w:t>ых</w:t>
      </w:r>
      <w:r w:rsidRPr="00217AD1">
        <w:rPr>
          <w:b/>
        </w:rPr>
        <w:t xml:space="preserve"> учреждени</w:t>
      </w:r>
      <w:r w:rsidR="003E5EE4">
        <w:rPr>
          <w:b/>
        </w:rPr>
        <w:t>й</w:t>
      </w:r>
      <w:r w:rsidRPr="00217AD1">
        <w:rPr>
          <w:b/>
        </w:rPr>
        <w:t xml:space="preserve"> </w:t>
      </w:r>
    </w:p>
    <w:p w:rsidR="003F1016" w:rsidRDefault="00217AD1" w:rsidP="003E5EE4">
      <w:pPr>
        <w:spacing w:after="0" w:line="240" w:lineRule="auto"/>
        <w:rPr>
          <w:b/>
        </w:rPr>
      </w:pPr>
      <w:r w:rsidRPr="00217AD1">
        <w:rPr>
          <w:b/>
        </w:rPr>
        <w:t>Пугачев</w:t>
      </w:r>
      <w:r w:rsidR="003E5EE4">
        <w:rPr>
          <w:b/>
        </w:rPr>
        <w:t xml:space="preserve">ского муниципального района </w:t>
      </w:r>
      <w:r w:rsidRPr="00217AD1">
        <w:rPr>
          <w:b/>
        </w:rPr>
        <w:t xml:space="preserve">Саратовской области </w:t>
      </w:r>
    </w:p>
    <w:p w:rsidR="003E5EE4" w:rsidRDefault="003E5EE4" w:rsidP="003E5EE4">
      <w:pPr>
        <w:spacing w:after="0" w:line="240" w:lineRule="auto"/>
        <w:jc w:val="both"/>
        <w:rPr>
          <w:b/>
        </w:rPr>
      </w:pPr>
    </w:p>
    <w:p w:rsidR="006D4892" w:rsidRDefault="006D4892" w:rsidP="003E5EE4">
      <w:pPr>
        <w:spacing w:after="0" w:line="240" w:lineRule="auto"/>
        <w:jc w:val="both"/>
        <w:rPr>
          <w:b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FC2028">
        <w:t xml:space="preserve">В </w:t>
      </w:r>
      <w:r w:rsidR="00C45B6D">
        <w:t xml:space="preserve">соответствии с Положением о порядке управления и распоряжения имуществом, находящимся в собственности Пугачевского муниципального района, утвержденным решением Собрания Пугачевского муниципального района Саратовской области от 30 июня 2015 года № 323, </w:t>
      </w:r>
      <w:r w:rsidR="00772A4E">
        <w:rPr>
          <w:color w:val="000000"/>
          <w:spacing w:val="9"/>
        </w:rPr>
        <w:t xml:space="preserve">Уставом Пугачевского </w:t>
      </w:r>
      <w:r w:rsidR="00772A4E">
        <w:rPr>
          <w:color w:val="000000"/>
          <w:spacing w:val="6"/>
        </w:rPr>
        <w:t>муниципального района Саратовской области, Собрание Пугачевского муниципального района Саратовской области РЕШИЛО:</w:t>
      </w:r>
      <w:r w:rsidR="00772A4E" w:rsidRPr="00862B49">
        <w:t xml:space="preserve"> </w:t>
      </w:r>
    </w:p>
    <w:p w:rsidR="00A97F41" w:rsidRDefault="00FC2028" w:rsidP="00BE5C82">
      <w:pPr>
        <w:spacing w:after="0" w:line="240" w:lineRule="auto"/>
        <w:ind w:firstLine="709"/>
        <w:jc w:val="both"/>
      </w:pPr>
      <w:r>
        <w:t>1.</w:t>
      </w:r>
      <w:r w:rsidR="007962EC">
        <w:t>Согласовать реорганизацию</w:t>
      </w:r>
      <w:r w:rsidR="00A97F41">
        <w:t xml:space="preserve"> </w:t>
      </w:r>
      <w:r w:rsidR="00A97F41" w:rsidRPr="00A738DB">
        <w:t xml:space="preserve">муниципального общеобразовательного </w:t>
      </w:r>
      <w:r w:rsidR="00A97F41" w:rsidRPr="006965E1">
        <w:t xml:space="preserve">учреждения </w:t>
      </w:r>
      <w:r w:rsidR="00A97F41" w:rsidRPr="0055734E">
        <w:t>«Средн</w:t>
      </w:r>
      <w:r w:rsidR="00A97F41">
        <w:t>яя общеобразовательная школа с. </w:t>
      </w:r>
      <w:proofErr w:type="spellStart"/>
      <w:r w:rsidR="00A97F41" w:rsidRPr="0055734E">
        <w:t>Клинцовка</w:t>
      </w:r>
      <w:proofErr w:type="spellEnd"/>
      <w:r w:rsidR="00A97F41" w:rsidRPr="0055734E">
        <w:t xml:space="preserve"> Пугачевского района Саратовской области»</w:t>
      </w:r>
      <w:r w:rsidR="00A97F41" w:rsidRPr="006965E1">
        <w:t>,</w:t>
      </w:r>
      <w:r w:rsidR="00A97F41" w:rsidRPr="006965E1">
        <w:rPr>
          <w:b/>
        </w:rPr>
        <w:t xml:space="preserve"> </w:t>
      </w:r>
      <w:r w:rsidR="00A97F41" w:rsidRPr="0055734E">
        <w:t>муниципального общеобразовательного учреждения «Основн</w:t>
      </w:r>
      <w:r w:rsidR="00A97F41">
        <w:t xml:space="preserve">ая общеобразовательная школа </w:t>
      </w:r>
      <w:proofErr w:type="spellStart"/>
      <w:r w:rsidR="00A97F41">
        <w:t>с</w:t>
      </w:r>
      <w:proofErr w:type="gramStart"/>
      <w:r w:rsidR="00A97F41">
        <w:t>.</w:t>
      </w:r>
      <w:r w:rsidR="00A97F41" w:rsidRPr="0055734E">
        <w:t>Л</w:t>
      </w:r>
      <w:proofErr w:type="gramEnd"/>
      <w:r w:rsidR="00A97F41" w:rsidRPr="0055734E">
        <w:t>юбицкое</w:t>
      </w:r>
      <w:proofErr w:type="spellEnd"/>
      <w:r w:rsidR="00A97F41" w:rsidRPr="0055734E">
        <w:t xml:space="preserve"> Пугач</w:t>
      </w:r>
      <w:r w:rsidR="00A97F41">
        <w:t>ё</w:t>
      </w:r>
      <w:r w:rsidR="00A97F41" w:rsidRPr="0055734E">
        <w:t>вского района Саратовской области»</w:t>
      </w:r>
      <w:r w:rsidR="00A97F41" w:rsidRPr="006965E1">
        <w:t xml:space="preserve">, </w:t>
      </w:r>
      <w:r w:rsidR="00A97F41" w:rsidRPr="0055734E">
        <w:t xml:space="preserve">муниципального общеобразовательного учреждения «Основная общеобразовательная школа </w:t>
      </w:r>
      <w:proofErr w:type="gramStart"/>
      <w:r w:rsidR="00A97F41" w:rsidRPr="0055734E">
        <w:t>с</w:t>
      </w:r>
      <w:proofErr w:type="gramEnd"/>
      <w:r w:rsidR="00A97F41" w:rsidRPr="0055734E">
        <w:t>.</w:t>
      </w:r>
      <w:r w:rsidR="00A97F41">
        <w:t> </w:t>
      </w:r>
      <w:proofErr w:type="gramStart"/>
      <w:r w:rsidR="00A97F41" w:rsidRPr="0055734E">
        <w:t>Жестянка</w:t>
      </w:r>
      <w:proofErr w:type="gramEnd"/>
      <w:r w:rsidR="00A97F41" w:rsidRPr="0055734E">
        <w:t xml:space="preserve"> Пугачевского района Саратовской области»</w:t>
      </w:r>
      <w:r w:rsidR="00A97F41">
        <w:t xml:space="preserve">, </w:t>
      </w:r>
      <w:r w:rsidR="00A97F41" w:rsidRPr="0055734E">
        <w:t xml:space="preserve">муниципального дошкольного образовательного учреждения «Детский сад с. </w:t>
      </w:r>
      <w:proofErr w:type="spellStart"/>
      <w:r w:rsidR="00A97F41" w:rsidRPr="0055734E">
        <w:t>Клинцовка</w:t>
      </w:r>
      <w:proofErr w:type="spellEnd"/>
      <w:r w:rsidR="00A97F41" w:rsidRPr="0055734E">
        <w:t xml:space="preserve"> Пугачевского района Саратовской области»</w:t>
      </w:r>
      <w:r w:rsidR="00A97F41">
        <w:t xml:space="preserve"> и </w:t>
      </w:r>
      <w:r w:rsidR="00A97F41" w:rsidRPr="0055734E">
        <w:t>муниципального дошкольного образовательного учреждения «Детский сад с.</w:t>
      </w:r>
      <w:r w:rsidR="00A97F41">
        <w:t> </w:t>
      </w:r>
      <w:r w:rsidR="00A97F41" w:rsidRPr="0055734E">
        <w:t>Жестянка Пугачевского района Саратовской области»</w:t>
      </w:r>
      <w:r w:rsidR="00A97F41" w:rsidRPr="006965E1">
        <w:t xml:space="preserve"> </w:t>
      </w:r>
      <w:r w:rsidR="00A97F41">
        <w:t>в форме</w:t>
      </w:r>
      <w:r w:rsidR="00A97F41" w:rsidRPr="006965E1">
        <w:t xml:space="preserve"> присоединения второго, третьего, четвертого и пятого учреждений к первому</w:t>
      </w:r>
      <w:r w:rsidR="00A97F41">
        <w:t>.</w:t>
      </w:r>
    </w:p>
    <w:p w:rsidR="00772A4E" w:rsidRDefault="001D5414" w:rsidP="001D5414">
      <w:pPr>
        <w:pStyle w:val="a3"/>
        <w:spacing w:after="0" w:line="240" w:lineRule="auto"/>
        <w:ind w:left="0" w:firstLine="709"/>
        <w:jc w:val="both"/>
      </w:pPr>
      <w:r>
        <w:t>2.</w:t>
      </w:r>
      <w:r w:rsidR="00772A4E">
        <w:t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FC2028" w:rsidRDefault="00772A4E" w:rsidP="00BE5C82">
      <w:pPr>
        <w:shd w:val="clear" w:color="auto" w:fill="FFFFFF"/>
        <w:spacing w:after="0" w:line="240" w:lineRule="auto"/>
        <w:ind w:right="28" w:firstLine="709"/>
        <w:jc w:val="both"/>
      </w:pPr>
      <w:r>
        <w:t>3.</w:t>
      </w:r>
      <w:r w:rsidRPr="00D567D9">
        <w:t xml:space="preserve">Настоящее решение вступает в силу со дня </w:t>
      </w:r>
      <w:r w:rsidR="00836279">
        <w:t>его подписания</w:t>
      </w:r>
      <w:r w:rsidRPr="00D567D9">
        <w:t>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43718E" w:rsidRDefault="0043718E" w:rsidP="00BE5C82">
      <w:pPr>
        <w:pStyle w:val="a3"/>
        <w:spacing w:after="0" w:line="240" w:lineRule="auto"/>
        <w:ind w:left="0"/>
        <w:jc w:val="both"/>
        <w:rPr>
          <w:b/>
        </w:rPr>
      </w:pPr>
    </w:p>
    <w:p w:rsidR="0043718E" w:rsidRDefault="0043718E" w:rsidP="00BE5C82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C41">
        <w:rPr>
          <w:b/>
        </w:rPr>
        <w:t xml:space="preserve">        </w:t>
      </w:r>
      <w:proofErr w:type="spellStart"/>
      <w:r w:rsidRPr="006D641B">
        <w:rPr>
          <w:b/>
        </w:rPr>
        <w:t>П.Н.Кальченко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05403" w:rsidRDefault="00205403" w:rsidP="00471EA0">
      <w:pPr>
        <w:spacing w:after="0" w:line="240" w:lineRule="auto"/>
        <w:jc w:val="center"/>
      </w:pPr>
    </w:p>
    <w:p w:rsidR="00836279" w:rsidRDefault="00836279" w:rsidP="00471EA0">
      <w:pPr>
        <w:spacing w:after="0" w:line="240" w:lineRule="auto"/>
        <w:jc w:val="center"/>
      </w:pPr>
    </w:p>
    <w:sectPr w:rsidR="00836279" w:rsidSect="006B365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0C" w:rsidRDefault="0042520C" w:rsidP="00766C41">
      <w:pPr>
        <w:spacing w:after="0" w:line="240" w:lineRule="auto"/>
      </w:pPr>
      <w:r>
        <w:separator/>
      </w:r>
    </w:p>
  </w:endnote>
  <w:endnote w:type="continuationSeparator" w:id="0">
    <w:p w:rsidR="0042520C" w:rsidRDefault="0042520C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0C" w:rsidRDefault="0042520C" w:rsidP="00766C41">
      <w:pPr>
        <w:spacing w:after="0" w:line="240" w:lineRule="auto"/>
      </w:pPr>
      <w:r>
        <w:separator/>
      </w:r>
    </w:p>
  </w:footnote>
  <w:footnote w:type="continuationSeparator" w:id="0">
    <w:p w:rsidR="0042520C" w:rsidRDefault="0042520C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164BF"/>
    <w:rsid w:val="00046B43"/>
    <w:rsid w:val="00065D0C"/>
    <w:rsid w:val="000A0D11"/>
    <w:rsid w:val="000A44B9"/>
    <w:rsid w:val="000C228F"/>
    <w:rsid w:val="000F262C"/>
    <w:rsid w:val="000F4004"/>
    <w:rsid w:val="0010550D"/>
    <w:rsid w:val="001307E5"/>
    <w:rsid w:val="00143813"/>
    <w:rsid w:val="001611C3"/>
    <w:rsid w:val="00162F4D"/>
    <w:rsid w:val="0017189C"/>
    <w:rsid w:val="001B285B"/>
    <w:rsid w:val="001C0668"/>
    <w:rsid w:val="001C130C"/>
    <w:rsid w:val="001D5414"/>
    <w:rsid w:val="001E6F3A"/>
    <w:rsid w:val="00205403"/>
    <w:rsid w:val="00214A2F"/>
    <w:rsid w:val="00217AD1"/>
    <w:rsid w:val="00331460"/>
    <w:rsid w:val="003405AF"/>
    <w:rsid w:val="0039193D"/>
    <w:rsid w:val="003B7046"/>
    <w:rsid w:val="003D466C"/>
    <w:rsid w:val="003D4D43"/>
    <w:rsid w:val="003E5EE4"/>
    <w:rsid w:val="003F1016"/>
    <w:rsid w:val="00413372"/>
    <w:rsid w:val="00413FE5"/>
    <w:rsid w:val="004148CC"/>
    <w:rsid w:val="0042520C"/>
    <w:rsid w:val="0043718E"/>
    <w:rsid w:val="00443A16"/>
    <w:rsid w:val="00460264"/>
    <w:rsid w:val="004613F1"/>
    <w:rsid w:val="00465383"/>
    <w:rsid w:val="00471EA0"/>
    <w:rsid w:val="004A31FD"/>
    <w:rsid w:val="004B1DB7"/>
    <w:rsid w:val="00515387"/>
    <w:rsid w:val="00523C3C"/>
    <w:rsid w:val="00524E01"/>
    <w:rsid w:val="005304D9"/>
    <w:rsid w:val="00561C88"/>
    <w:rsid w:val="00577A3D"/>
    <w:rsid w:val="005874EC"/>
    <w:rsid w:val="005970E1"/>
    <w:rsid w:val="005A44E8"/>
    <w:rsid w:val="005A460C"/>
    <w:rsid w:val="005E64ED"/>
    <w:rsid w:val="005F31DA"/>
    <w:rsid w:val="00655A0F"/>
    <w:rsid w:val="006665D8"/>
    <w:rsid w:val="00670E1F"/>
    <w:rsid w:val="006731C1"/>
    <w:rsid w:val="00681942"/>
    <w:rsid w:val="00696F25"/>
    <w:rsid w:val="006A1B82"/>
    <w:rsid w:val="006A658E"/>
    <w:rsid w:val="006B365B"/>
    <w:rsid w:val="006C7F46"/>
    <w:rsid w:val="006D4892"/>
    <w:rsid w:val="00713DBB"/>
    <w:rsid w:val="00720346"/>
    <w:rsid w:val="00734C25"/>
    <w:rsid w:val="00762D81"/>
    <w:rsid w:val="00766C41"/>
    <w:rsid w:val="00772A4E"/>
    <w:rsid w:val="00774997"/>
    <w:rsid w:val="0078736D"/>
    <w:rsid w:val="007962EC"/>
    <w:rsid w:val="007B3CE6"/>
    <w:rsid w:val="007C1C11"/>
    <w:rsid w:val="008001DB"/>
    <w:rsid w:val="00804466"/>
    <w:rsid w:val="00817153"/>
    <w:rsid w:val="00830B28"/>
    <w:rsid w:val="00836279"/>
    <w:rsid w:val="00845F81"/>
    <w:rsid w:val="00852372"/>
    <w:rsid w:val="00854883"/>
    <w:rsid w:val="00873A8F"/>
    <w:rsid w:val="008A3D47"/>
    <w:rsid w:val="008C6E70"/>
    <w:rsid w:val="008D6B49"/>
    <w:rsid w:val="00904F36"/>
    <w:rsid w:val="00913CC5"/>
    <w:rsid w:val="00927E59"/>
    <w:rsid w:val="00937AF1"/>
    <w:rsid w:val="00943065"/>
    <w:rsid w:val="0095085D"/>
    <w:rsid w:val="00960DFE"/>
    <w:rsid w:val="00980B4F"/>
    <w:rsid w:val="00984F33"/>
    <w:rsid w:val="00985CAA"/>
    <w:rsid w:val="009C6412"/>
    <w:rsid w:val="009D5F84"/>
    <w:rsid w:val="009E2F98"/>
    <w:rsid w:val="00A231A3"/>
    <w:rsid w:val="00A46608"/>
    <w:rsid w:val="00A56981"/>
    <w:rsid w:val="00A744CC"/>
    <w:rsid w:val="00A745C3"/>
    <w:rsid w:val="00A80249"/>
    <w:rsid w:val="00A9741F"/>
    <w:rsid w:val="00A97F41"/>
    <w:rsid w:val="00AA3226"/>
    <w:rsid w:val="00AE2482"/>
    <w:rsid w:val="00AF3C1D"/>
    <w:rsid w:val="00B23BCF"/>
    <w:rsid w:val="00B24C04"/>
    <w:rsid w:val="00B254A6"/>
    <w:rsid w:val="00B53126"/>
    <w:rsid w:val="00B602EF"/>
    <w:rsid w:val="00B73680"/>
    <w:rsid w:val="00B90E56"/>
    <w:rsid w:val="00B96185"/>
    <w:rsid w:val="00BA0393"/>
    <w:rsid w:val="00BA1AEC"/>
    <w:rsid w:val="00BE5C82"/>
    <w:rsid w:val="00C40AB0"/>
    <w:rsid w:val="00C45B6D"/>
    <w:rsid w:val="00C45C0A"/>
    <w:rsid w:val="00C47563"/>
    <w:rsid w:val="00C522EC"/>
    <w:rsid w:val="00C66AAA"/>
    <w:rsid w:val="00CD2FCF"/>
    <w:rsid w:val="00CE246C"/>
    <w:rsid w:val="00D15D0D"/>
    <w:rsid w:val="00D46B1C"/>
    <w:rsid w:val="00D94F60"/>
    <w:rsid w:val="00DA4536"/>
    <w:rsid w:val="00DB112F"/>
    <w:rsid w:val="00DB3257"/>
    <w:rsid w:val="00DB4683"/>
    <w:rsid w:val="00DB5F03"/>
    <w:rsid w:val="00DB6898"/>
    <w:rsid w:val="00DB7F88"/>
    <w:rsid w:val="00DC3AC7"/>
    <w:rsid w:val="00DC70F0"/>
    <w:rsid w:val="00E004A0"/>
    <w:rsid w:val="00E0217F"/>
    <w:rsid w:val="00E0324C"/>
    <w:rsid w:val="00E20890"/>
    <w:rsid w:val="00E23485"/>
    <w:rsid w:val="00E4469A"/>
    <w:rsid w:val="00E46CFC"/>
    <w:rsid w:val="00E62E7D"/>
    <w:rsid w:val="00E97A07"/>
    <w:rsid w:val="00EA177E"/>
    <w:rsid w:val="00EC531B"/>
    <w:rsid w:val="00F03DE8"/>
    <w:rsid w:val="00F07455"/>
    <w:rsid w:val="00F174B1"/>
    <w:rsid w:val="00F36043"/>
    <w:rsid w:val="00F36AE5"/>
    <w:rsid w:val="00F40022"/>
    <w:rsid w:val="00F42F1D"/>
    <w:rsid w:val="00F83AAC"/>
    <w:rsid w:val="00FA663A"/>
    <w:rsid w:val="00FB7833"/>
    <w:rsid w:val="00FC2028"/>
    <w:rsid w:val="00FD7BA8"/>
    <w:rsid w:val="00FE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F83A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122</cp:revision>
  <cp:lastPrinted>2022-01-25T12:50:00Z</cp:lastPrinted>
  <dcterms:created xsi:type="dcterms:W3CDTF">2021-10-04T10:53:00Z</dcterms:created>
  <dcterms:modified xsi:type="dcterms:W3CDTF">2022-01-27T04:58:00Z</dcterms:modified>
</cp:coreProperties>
</file>