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C48D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E296774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ACD393C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5185C2E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FEA30C1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41BFE96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8EAE2F4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6905154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6A57C52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C96043C" w14:textId="77777777" w:rsidR="00422BCC" w:rsidRDefault="00422BCC" w:rsidP="00204E7C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1AB938F" w14:textId="759F553D" w:rsidR="00204E7C" w:rsidRPr="00F23C76" w:rsidRDefault="00204E7C" w:rsidP="00204E7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F23C7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41AD4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 xml:space="preserve"> марта</w:t>
      </w:r>
      <w:r w:rsidRPr="00F23C76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F23C76">
        <w:rPr>
          <w:rFonts w:ascii="Times New Roman" w:hAnsi="Times New Roman"/>
          <w:bCs/>
          <w:sz w:val="28"/>
          <w:szCs w:val="28"/>
        </w:rPr>
        <w:t xml:space="preserve"> года №</w:t>
      </w:r>
      <w:r w:rsidR="00341AD4">
        <w:rPr>
          <w:rFonts w:ascii="Times New Roman" w:hAnsi="Times New Roman"/>
          <w:bCs/>
          <w:sz w:val="28"/>
          <w:szCs w:val="28"/>
        </w:rPr>
        <w:t xml:space="preserve"> 273</w:t>
      </w:r>
    </w:p>
    <w:p w14:paraId="7E4880C7" w14:textId="77777777" w:rsidR="00204E7C" w:rsidRPr="00576E81" w:rsidRDefault="00204E7C" w:rsidP="00204E7C">
      <w:pPr>
        <w:autoSpaceDE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3E815C76" w14:textId="77777777" w:rsidR="00204E7C" w:rsidRPr="00576E81" w:rsidRDefault="00204E7C" w:rsidP="00204E7C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3C4F29D" w14:textId="77777777" w:rsidR="00204E7C" w:rsidRDefault="00204E7C" w:rsidP="00204E7C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76E81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 w:rsidR="009953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6E81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14:paraId="359C190C" w14:textId="77777777" w:rsidR="00204E7C" w:rsidRPr="00204E7C" w:rsidRDefault="00204E7C" w:rsidP="00204E7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E7C">
        <w:rPr>
          <w:rFonts w:ascii="Times New Roman" w:hAnsi="Times New Roman"/>
          <w:b/>
          <w:bCs/>
          <w:sz w:val="28"/>
          <w:szCs w:val="28"/>
        </w:rPr>
        <w:t>«</w:t>
      </w:r>
      <w:r w:rsidRPr="00204E7C">
        <w:rPr>
          <w:rFonts w:ascii="Times New Roman" w:hAnsi="Times New Roman" w:cs="Times New Roman"/>
          <w:b/>
          <w:bCs/>
          <w:sz w:val="28"/>
          <w:szCs w:val="28"/>
        </w:rPr>
        <w:t xml:space="preserve">Укрепление общественного здоровья на </w:t>
      </w:r>
    </w:p>
    <w:p w14:paraId="4079BB0D" w14:textId="77777777" w:rsidR="00204E7C" w:rsidRPr="00204E7C" w:rsidRDefault="00204E7C" w:rsidP="00204E7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E7C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Пугачевского муниципального </w:t>
      </w:r>
    </w:p>
    <w:p w14:paraId="1909A576" w14:textId="77777777" w:rsidR="00204E7C" w:rsidRPr="00204E7C" w:rsidRDefault="00204E7C" w:rsidP="00204E7C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04E7C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 на 2022-2026 годы</w:t>
      </w:r>
      <w:r w:rsidRPr="00204E7C">
        <w:rPr>
          <w:rFonts w:ascii="Times New Roman" w:hAnsi="Times New Roman"/>
          <w:b/>
          <w:bCs/>
          <w:sz w:val="28"/>
          <w:szCs w:val="28"/>
        </w:rPr>
        <w:t>»</w:t>
      </w:r>
    </w:p>
    <w:p w14:paraId="221D5B23" w14:textId="77777777" w:rsidR="00204E7C" w:rsidRPr="00576E81" w:rsidRDefault="00204E7C" w:rsidP="00204E7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3E1B30" w14:textId="2C9325DC" w:rsidR="00204E7C" w:rsidRPr="00576E81" w:rsidRDefault="00204E7C" w:rsidP="00204E7C">
      <w:pPr>
        <w:autoSpaceDE w:val="0"/>
        <w:spacing w:after="0" w:line="240" w:lineRule="auto"/>
        <w:ind w:firstLine="709"/>
        <w:jc w:val="both"/>
      </w:pPr>
      <w:r w:rsidRPr="00576E81">
        <w:rPr>
          <w:rFonts w:ascii="Times New Roman" w:hAnsi="Times New Roman"/>
          <w:kern w:val="1"/>
          <w:sz w:val="28"/>
          <w:szCs w:val="28"/>
        </w:rPr>
        <w:t xml:space="preserve">В соответствии с </w:t>
      </w:r>
      <w:r w:rsidR="00341AD4">
        <w:rPr>
          <w:rFonts w:ascii="Times New Roman" w:hAnsi="Times New Roman"/>
          <w:sz w:val="28"/>
          <w:szCs w:val="28"/>
        </w:rPr>
        <w:t>Ф</w:t>
      </w:r>
      <w:r w:rsidRPr="00576E81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76E81">
        <w:rPr>
          <w:rFonts w:ascii="Times New Roman" w:hAnsi="Times New Roman"/>
          <w:sz w:val="28"/>
          <w:szCs w:val="28"/>
          <w:lang w:eastAsia="ar-SA"/>
        </w:rPr>
        <w:t>от 6 октября 2003 года № 131-ФЗ «Об общих принципах организации местного самоуправления в Российской Федерации</w:t>
      </w:r>
      <w:r w:rsidR="00341AD4">
        <w:rPr>
          <w:rFonts w:ascii="Times New Roman" w:hAnsi="Times New Roman"/>
          <w:sz w:val="28"/>
          <w:szCs w:val="28"/>
          <w:lang w:eastAsia="ar-SA"/>
        </w:rPr>
        <w:t>»</w:t>
      </w:r>
      <w:r w:rsidRPr="00576E81">
        <w:rPr>
          <w:rFonts w:ascii="Times New Roman" w:hAnsi="Times New Roman"/>
          <w:sz w:val="28"/>
          <w:szCs w:val="28"/>
        </w:rPr>
        <w:t>,</w:t>
      </w:r>
      <w:r w:rsidR="009953B0">
        <w:rPr>
          <w:rFonts w:ascii="Times New Roman" w:hAnsi="Times New Roman"/>
          <w:sz w:val="28"/>
          <w:szCs w:val="28"/>
        </w:rPr>
        <w:t xml:space="preserve"> </w:t>
      </w:r>
      <w:r w:rsidRPr="006F65D2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Пугачевского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Саратовской области </w:t>
      </w:r>
      <w:r w:rsidRPr="006F65D2">
        <w:rPr>
          <w:rFonts w:ascii="Times New Roman" w:hAnsi="Times New Roman"/>
          <w:color w:val="000000"/>
          <w:sz w:val="28"/>
          <w:szCs w:val="28"/>
        </w:rPr>
        <w:t xml:space="preserve">от 5 </w:t>
      </w:r>
      <w:r w:rsidR="00341AD4">
        <w:rPr>
          <w:rFonts w:ascii="Times New Roman" w:hAnsi="Times New Roman"/>
          <w:color w:val="000000"/>
          <w:sz w:val="28"/>
          <w:szCs w:val="28"/>
        </w:rPr>
        <w:t>октября</w:t>
      </w:r>
      <w:r w:rsidRPr="006F65D2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41AD4">
        <w:rPr>
          <w:rFonts w:ascii="Times New Roman" w:hAnsi="Times New Roman"/>
          <w:color w:val="000000"/>
          <w:sz w:val="28"/>
          <w:szCs w:val="28"/>
        </w:rPr>
        <w:t>21</w:t>
      </w:r>
      <w:r w:rsidRPr="006F65D2">
        <w:rPr>
          <w:rFonts w:ascii="Times New Roman" w:hAnsi="Times New Roman"/>
          <w:color w:val="000000"/>
          <w:sz w:val="28"/>
          <w:szCs w:val="28"/>
        </w:rPr>
        <w:t xml:space="preserve"> года № 1</w:t>
      </w:r>
      <w:r w:rsidR="00341AD4">
        <w:rPr>
          <w:rFonts w:ascii="Times New Roman" w:hAnsi="Times New Roman"/>
          <w:color w:val="000000"/>
          <w:sz w:val="28"/>
          <w:szCs w:val="28"/>
        </w:rPr>
        <w:t>158</w:t>
      </w:r>
      <w:r w:rsidRPr="006F65D2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341AD4">
        <w:rPr>
          <w:rFonts w:ascii="Times New Roman" w:hAnsi="Times New Roman"/>
          <w:color w:val="000000"/>
          <w:sz w:val="28"/>
          <w:szCs w:val="28"/>
        </w:rPr>
        <w:t>перечня муниципальных программ, действующих в 2022 году на территории Пугачевского муниципального района Саратовской области и муниципального образования города Пугачева Саратовской области»</w:t>
      </w:r>
      <w:r w:rsidRPr="005418B2">
        <w:rPr>
          <w:rFonts w:ascii="Times New Roman" w:hAnsi="Times New Roman"/>
          <w:sz w:val="28"/>
          <w:szCs w:val="28"/>
        </w:rPr>
        <w:t>,</w:t>
      </w:r>
      <w:r w:rsidR="005418B2" w:rsidRPr="005418B2">
        <w:rPr>
          <w:rFonts w:ascii="Times New Roman" w:hAnsi="Times New Roman"/>
          <w:sz w:val="28"/>
          <w:szCs w:val="28"/>
        </w:rPr>
        <w:t xml:space="preserve"> </w:t>
      </w:r>
      <w:hyperlink r:id="rId8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5418B2">
          <w:rPr>
            <w:rStyle w:val="a9"/>
            <w:rFonts w:ascii="Times New Roman" w:hAnsi="Times New Roman"/>
            <w:color w:val="auto"/>
            <w:kern w:val="1"/>
            <w:sz w:val="28"/>
            <w:szCs w:val="28"/>
            <w:u w:val="none"/>
          </w:rPr>
          <w:t>Уставом Пугачевского муниципального района</w:t>
        </w:r>
      </w:hyperlink>
      <w:r w:rsidR="009953B0">
        <w:t xml:space="preserve"> </w:t>
      </w:r>
      <w:r w:rsidRPr="00576E81">
        <w:rPr>
          <w:rFonts w:ascii="Times New Roman" w:hAnsi="Times New Roman"/>
          <w:kern w:val="1"/>
          <w:sz w:val="28"/>
          <w:szCs w:val="28"/>
        </w:rPr>
        <w:t>администрация Пугачевского муниципального района ПОСТАНОВЛЯЕТ:</w:t>
      </w:r>
    </w:p>
    <w:p w14:paraId="78A5F998" w14:textId="48780A91" w:rsidR="00204E7C" w:rsidRPr="00576E81" w:rsidRDefault="00204E7C" w:rsidP="00204E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E81">
        <w:rPr>
          <w:rFonts w:ascii="Times New Roman" w:hAnsi="Times New Roman"/>
          <w:sz w:val="28"/>
          <w:szCs w:val="28"/>
        </w:rPr>
        <w:t xml:space="preserve">1.Утвердить </w:t>
      </w:r>
      <w:r w:rsidR="00341AD4">
        <w:rPr>
          <w:rFonts w:ascii="Times New Roman" w:hAnsi="Times New Roman"/>
          <w:sz w:val="28"/>
          <w:szCs w:val="28"/>
        </w:rPr>
        <w:t xml:space="preserve">прилагаемую </w:t>
      </w:r>
      <w:r w:rsidRPr="00576E81">
        <w:rPr>
          <w:rFonts w:ascii="Times New Roman" w:hAnsi="Times New Roman"/>
          <w:sz w:val="28"/>
          <w:szCs w:val="28"/>
        </w:rPr>
        <w:t>муниципальную программу «</w:t>
      </w:r>
      <w:r w:rsidRPr="00AA525D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 территории Пугачевского муниципального района Саратовской области на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-2026 </w:t>
      </w:r>
      <w:r w:rsidRPr="00AA525D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76E81">
        <w:rPr>
          <w:rFonts w:ascii="Times New Roman" w:hAnsi="Times New Roman"/>
          <w:sz w:val="28"/>
          <w:szCs w:val="28"/>
        </w:rPr>
        <w:t>».</w:t>
      </w:r>
    </w:p>
    <w:p w14:paraId="12653169" w14:textId="77777777" w:rsidR="00204E7C" w:rsidRPr="00576E81" w:rsidRDefault="00204E7C" w:rsidP="00204E7C">
      <w:pPr>
        <w:autoSpaceDE w:val="0"/>
        <w:spacing w:after="0" w:line="240" w:lineRule="auto"/>
        <w:ind w:firstLine="708"/>
        <w:jc w:val="both"/>
      </w:pPr>
      <w:r w:rsidRPr="00576E81">
        <w:rPr>
          <w:rFonts w:ascii="Times New Roman" w:hAnsi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</w:t>
      </w:r>
      <w:r w:rsidR="009953B0">
        <w:rPr>
          <w:rFonts w:ascii="Times New Roman" w:hAnsi="Times New Roman"/>
          <w:sz w:val="28"/>
          <w:szCs w:val="28"/>
        </w:rPr>
        <w:t xml:space="preserve"> </w:t>
      </w:r>
      <w:r w:rsidR="00013B52">
        <w:rPr>
          <w:rFonts w:ascii="Times New Roman" w:hAnsi="Times New Roman"/>
          <w:sz w:val="28"/>
          <w:szCs w:val="28"/>
        </w:rPr>
        <w:t>Зудину С.М</w:t>
      </w:r>
      <w:r w:rsidRPr="00576E81">
        <w:rPr>
          <w:rFonts w:ascii="Times New Roman" w:hAnsi="Times New Roman"/>
          <w:sz w:val="28"/>
          <w:szCs w:val="28"/>
        </w:rPr>
        <w:t>.</w:t>
      </w:r>
    </w:p>
    <w:p w14:paraId="4F253FEB" w14:textId="77777777" w:rsidR="00204E7C" w:rsidRDefault="00204E7C" w:rsidP="00204E7C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 w:rsidRPr="00576E81">
        <w:rPr>
          <w:rFonts w:ascii="Times New Roman" w:hAnsi="Times New Roman"/>
          <w:sz w:val="28"/>
          <w:szCs w:val="28"/>
        </w:rPr>
        <w:t>3.</w:t>
      </w:r>
      <w:r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>
        <w:rPr>
          <w:rFonts w:ascii="Times New Roman" w:hAnsi="Times New Roman"/>
          <w:sz w:val="28"/>
          <w:szCs w:val="28"/>
        </w:rPr>
        <w:t>о</w:t>
      </w:r>
      <w:r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Pr="00576E81">
        <w:rPr>
          <w:sz w:val="28"/>
          <w:szCs w:val="28"/>
        </w:rPr>
        <w:t>.</w:t>
      </w:r>
    </w:p>
    <w:p w14:paraId="6311EBBE" w14:textId="77777777" w:rsidR="00204E7C" w:rsidRDefault="00204E7C" w:rsidP="00204E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81"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</w:t>
      </w:r>
      <w:r w:rsidRPr="00E70F7C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14:paraId="418DBBE7" w14:textId="77777777" w:rsidR="00204E7C" w:rsidRPr="00576E81" w:rsidRDefault="00204E7C" w:rsidP="00204E7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6E6BA0" w14:textId="77777777" w:rsidR="00204E7C" w:rsidRDefault="00204E7C" w:rsidP="00204E7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23C9BE" w14:textId="77777777" w:rsidR="00204E7C" w:rsidRPr="00576E81" w:rsidRDefault="00204E7C" w:rsidP="00204E7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FF5829" w14:textId="77777777" w:rsidR="00204E7C" w:rsidRDefault="00204E7C" w:rsidP="00204E7C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Глава </w:t>
      </w:r>
      <w:r w:rsidRPr="00576E81">
        <w:rPr>
          <w:rFonts w:ascii="Times New Roman" w:hAnsi="Times New Roman"/>
          <w:b/>
          <w:bCs/>
          <w:sz w:val="28"/>
          <w:szCs w:val="24"/>
        </w:rPr>
        <w:t xml:space="preserve">Пугачевского </w:t>
      </w:r>
    </w:p>
    <w:p w14:paraId="01E60A72" w14:textId="2F4234FE" w:rsidR="00204E7C" w:rsidRDefault="00204E7C" w:rsidP="00204E7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76E81">
        <w:rPr>
          <w:rFonts w:ascii="Times New Roman" w:hAnsi="Times New Roman"/>
          <w:b/>
          <w:sz w:val="28"/>
          <w:szCs w:val="24"/>
        </w:rPr>
        <w:t>муниципального района</w:t>
      </w:r>
      <w:r w:rsidR="005418B2">
        <w:rPr>
          <w:rFonts w:ascii="Times New Roman" w:hAnsi="Times New Roman"/>
          <w:b/>
          <w:sz w:val="28"/>
          <w:szCs w:val="24"/>
        </w:rPr>
        <w:tab/>
      </w:r>
      <w:r w:rsidR="005418B2">
        <w:rPr>
          <w:rFonts w:ascii="Times New Roman" w:hAnsi="Times New Roman"/>
          <w:b/>
          <w:sz w:val="28"/>
          <w:szCs w:val="24"/>
        </w:rPr>
        <w:tab/>
      </w:r>
      <w:r w:rsidR="005418B2">
        <w:rPr>
          <w:rFonts w:ascii="Times New Roman" w:hAnsi="Times New Roman"/>
          <w:b/>
          <w:sz w:val="28"/>
          <w:szCs w:val="24"/>
        </w:rPr>
        <w:tab/>
      </w:r>
      <w:r w:rsidR="005418B2">
        <w:rPr>
          <w:rFonts w:ascii="Times New Roman" w:hAnsi="Times New Roman"/>
          <w:b/>
          <w:sz w:val="28"/>
          <w:szCs w:val="24"/>
        </w:rPr>
        <w:tab/>
      </w:r>
      <w:r w:rsidR="005418B2">
        <w:rPr>
          <w:rFonts w:ascii="Times New Roman" w:hAnsi="Times New Roman"/>
          <w:b/>
          <w:sz w:val="28"/>
          <w:szCs w:val="24"/>
        </w:rPr>
        <w:tab/>
      </w:r>
      <w:r w:rsidR="005418B2">
        <w:rPr>
          <w:rFonts w:ascii="Times New Roman" w:hAnsi="Times New Roman"/>
          <w:b/>
          <w:sz w:val="28"/>
          <w:szCs w:val="24"/>
        </w:rPr>
        <w:tab/>
      </w:r>
      <w:r w:rsidR="005418B2">
        <w:rPr>
          <w:rFonts w:ascii="Times New Roman" w:hAnsi="Times New Roman"/>
          <w:b/>
          <w:sz w:val="28"/>
          <w:szCs w:val="24"/>
        </w:rPr>
        <w:tab/>
      </w:r>
      <w:r w:rsidR="00D3744F">
        <w:rPr>
          <w:rFonts w:ascii="Times New Roman" w:hAnsi="Times New Roman"/>
          <w:b/>
          <w:sz w:val="28"/>
          <w:szCs w:val="24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4"/>
        </w:rPr>
        <w:t>А.В.Янин</w:t>
      </w:r>
      <w:proofErr w:type="spellEnd"/>
    </w:p>
    <w:p w14:paraId="12BF1EFF" w14:textId="77777777" w:rsidR="005322DD" w:rsidRDefault="007424C5" w:rsidP="007424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7424C5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14:paraId="7B2B7F49" w14:textId="47AD7ECF" w:rsidR="005418B2" w:rsidRDefault="005322DD" w:rsidP="007424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Утверждена</w:t>
      </w:r>
      <w:r w:rsidR="007424C5" w:rsidRPr="007424C5">
        <w:rPr>
          <w:rFonts w:ascii="Times New Roman" w:eastAsia="Times New Roman" w:hAnsi="Times New Roman" w:cs="Times New Roman"/>
          <w:sz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</w:rPr>
        <w:t>ем</w:t>
      </w:r>
      <w:r w:rsidR="007424C5" w:rsidRPr="007424C5">
        <w:rPr>
          <w:rFonts w:ascii="Times New Roman" w:eastAsia="Times New Roman" w:hAnsi="Times New Roman" w:cs="Times New Roman"/>
          <w:sz w:val="28"/>
        </w:rPr>
        <w:t xml:space="preserve"> администрации Пугачевского муниципального района</w:t>
      </w:r>
    </w:p>
    <w:p w14:paraId="65E6B8AB" w14:textId="66D6F74E" w:rsidR="005322DD" w:rsidRDefault="005322DD" w:rsidP="007424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Саратовской области</w:t>
      </w:r>
    </w:p>
    <w:p w14:paraId="44E98EF4" w14:textId="6FB48F85" w:rsidR="007424C5" w:rsidRPr="007424C5" w:rsidRDefault="007424C5" w:rsidP="007424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7424C5">
        <w:rPr>
          <w:rFonts w:ascii="Times New Roman" w:eastAsia="Times New Roman" w:hAnsi="Times New Roman" w:cs="Times New Roman"/>
          <w:sz w:val="28"/>
        </w:rPr>
        <w:t xml:space="preserve">от </w:t>
      </w:r>
      <w:r w:rsidR="005322DD">
        <w:rPr>
          <w:rFonts w:ascii="Times New Roman" w:eastAsia="Times New Roman" w:hAnsi="Times New Roman" w:cs="Times New Roman"/>
          <w:sz w:val="28"/>
        </w:rPr>
        <w:t xml:space="preserve">28 марта 2022 года </w:t>
      </w:r>
      <w:r w:rsidRPr="007424C5">
        <w:rPr>
          <w:rFonts w:ascii="Times New Roman" w:eastAsia="Times New Roman" w:hAnsi="Times New Roman" w:cs="Times New Roman"/>
          <w:sz w:val="28"/>
        </w:rPr>
        <w:t>№</w:t>
      </w:r>
      <w:r w:rsidR="005322DD">
        <w:rPr>
          <w:rFonts w:ascii="Times New Roman" w:eastAsia="Times New Roman" w:hAnsi="Times New Roman" w:cs="Times New Roman"/>
          <w:sz w:val="28"/>
        </w:rPr>
        <w:t xml:space="preserve"> 273</w:t>
      </w:r>
    </w:p>
    <w:p w14:paraId="4F1E01E7" w14:textId="77777777" w:rsidR="007424C5" w:rsidRDefault="007424C5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D3BDDE6" w14:textId="77777777" w:rsidR="001669AE" w:rsidRPr="004E5FAA" w:rsidRDefault="001669AE" w:rsidP="002E3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Паспорт</w:t>
      </w:r>
      <w:r w:rsidR="008B3C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</w:p>
    <w:p w14:paraId="0CBC9860" w14:textId="77777777" w:rsidR="001669AE" w:rsidRDefault="001669AE" w:rsidP="001669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1669AE" w14:paraId="12ADB21A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49DB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42C21" w14:textId="77777777" w:rsidR="001669AE" w:rsidRDefault="00AA525D" w:rsidP="00F1465E">
            <w:pPr>
              <w:spacing w:after="0" w:line="240" w:lineRule="auto"/>
              <w:jc w:val="both"/>
            </w:pPr>
            <w:r w:rsidRPr="00AA525D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 территории Пугачевского муниципального района Саратовской области на 2022</w:t>
            </w:r>
            <w:r w:rsidR="00F14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-2026 </w:t>
            </w:r>
            <w:r w:rsidRPr="00AA525D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F1465E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1669A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(далее – муниципальная программа);</w:t>
            </w:r>
          </w:p>
        </w:tc>
      </w:tr>
      <w:tr w:rsidR="001669AE" w14:paraId="5EF8E7F0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64732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6020A" w14:textId="19F7B0BE" w:rsidR="001669AE" w:rsidRDefault="00873DB6" w:rsidP="001669AE">
            <w:pPr>
              <w:spacing w:after="0" w:line="240" w:lineRule="auto"/>
              <w:jc w:val="both"/>
            </w:pPr>
            <w:r w:rsidRPr="00873DB6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молодежной политики, спорта и туризма администрации Пугачевского муниципального района</w:t>
            </w:r>
            <w:r w:rsidR="00D374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669AE" w14:paraId="591A1A18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6C5C5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DD966" w14:textId="64455C1E" w:rsidR="00013B52" w:rsidRPr="005418B2" w:rsidRDefault="001E1AD9" w:rsidP="0054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«Редакция «Новое Заволжье» Пугачевского муниципального района Саратовской области (далее</w:t>
            </w:r>
            <w:r w:rsidR="00532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EFE" w:rsidRPr="005418B2">
              <w:rPr>
                <w:rFonts w:ascii="Times New Roman" w:hAnsi="Times New Roman" w:cs="Times New Roman"/>
                <w:sz w:val="28"/>
                <w:szCs w:val="28"/>
              </w:rPr>
              <w:t>МУП «Редакция «Новое Заволжье»</w:t>
            </w: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7EFE" w:rsidRPr="005418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CA1F29" w14:textId="77777777" w:rsidR="001669AE" w:rsidRPr="005418B2" w:rsidRDefault="000527A4" w:rsidP="0054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Саратовской области «Комплексный центр социального обслуживания населения Пугачевского района»</w:t>
            </w:r>
            <w:r w:rsidR="00157935" w:rsidRPr="005418B2">
              <w:rPr>
                <w:rFonts w:ascii="Times New Roman" w:hAnsi="Times New Roman" w:cs="Times New Roman"/>
                <w:sz w:val="28"/>
                <w:szCs w:val="28"/>
              </w:rPr>
              <w:t xml:space="preserve"> (далее- ГАУ СО «</w:t>
            </w:r>
            <w:r w:rsidR="000A7D61" w:rsidRPr="005418B2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r w:rsidR="00157935" w:rsidRPr="005418B2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района») (по согласованию)</w:t>
            </w: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69AE" w14:paraId="21FF2174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7FF62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D2554" w14:textId="77777777" w:rsidR="00DF6E56" w:rsidRPr="003137F4" w:rsidRDefault="003137F4" w:rsidP="005418B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3137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труктурные подразделения </w:t>
            </w:r>
            <w:r w:rsidR="00DF6E56" w:rsidRPr="003137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</w:t>
            </w:r>
            <w:r w:rsidRPr="003137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="00DF6E56" w:rsidRPr="003137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Пугачевского муниципального района;</w:t>
            </w:r>
          </w:p>
          <w:p w14:paraId="444DA902" w14:textId="5261B5EC" w:rsidR="001669AE" w:rsidRDefault="00DA5546" w:rsidP="00B83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A55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государственное учреждение здравоохранения </w:t>
            </w:r>
            <w:r w:rsidR="00A62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Саратовской области </w:t>
            </w:r>
            <w:r w:rsidRPr="00DA55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«Пугачевский межрайонный </w:t>
            </w:r>
            <w:r w:rsidR="00B83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пс</w:t>
            </w:r>
            <w:r w:rsidRPr="00DA55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ихоневрологический диспансер»</w:t>
            </w:r>
            <w:r w:rsidR="00DF6E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(далее</w:t>
            </w:r>
            <w:r w:rsidR="005322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F6E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ГУЗ </w:t>
            </w:r>
            <w:r w:rsidR="00A62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 </w:t>
            </w:r>
            <w:bookmarkStart w:id="0" w:name="_GoBack"/>
            <w:bookmarkEnd w:id="0"/>
            <w:r w:rsidR="00DF6E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«Пугачевский межрайонный ПНД») (по согласованию)</w:t>
            </w:r>
            <w:r w:rsidR="001A1A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14:paraId="725992FB" w14:textId="6C61F6B4" w:rsidR="00AD7EFE" w:rsidRDefault="00DF6E56" w:rsidP="00AD7EF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государственное учреждение здравоохранения</w:t>
            </w:r>
            <w:r w:rsidR="005322D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322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Саратовской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Пугачевская районная больница» (далее -</w:t>
            </w:r>
            <w:r w:rsidR="00166B6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D7EFE" w:rsidRPr="00AD7E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ГУЗ СО «Пугачевская РБ»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  <w:r w:rsidR="00AD7EFE" w:rsidRPr="00AD7E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71689E8B" w14:textId="77777777" w:rsidR="007440EC" w:rsidRPr="007440EC" w:rsidRDefault="007440EC" w:rsidP="00AD7EF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440E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работодатели (по согласованию);</w:t>
            </w:r>
          </w:p>
          <w:p w14:paraId="559721F9" w14:textId="77777777" w:rsidR="00AD7EFE" w:rsidRDefault="00AD7EFE" w:rsidP="00B83059">
            <w:pPr>
              <w:spacing w:after="0" w:line="240" w:lineRule="auto"/>
              <w:jc w:val="both"/>
            </w:pPr>
          </w:p>
        </w:tc>
      </w:tr>
      <w:tr w:rsidR="001669AE" w14:paraId="493FF045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32A5E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D4014" w14:textId="77777777" w:rsidR="001669AE" w:rsidRDefault="00484EAC" w:rsidP="001669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AA525D" w:rsidRPr="00AA525D">
              <w:rPr>
                <w:rFonts w:ascii="Times New Roman" w:hAnsi="Times New Roman" w:cs="Times New Roman"/>
                <w:bCs/>
                <w:sz w:val="28"/>
                <w:szCs w:val="28"/>
              </w:rPr>
              <w:t>ет</w:t>
            </w:r>
            <w:r w:rsidR="00AA525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669AE" w14:paraId="47D5129F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158F7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EC3AA" w14:textId="5D5E4182" w:rsidR="001669AE" w:rsidRPr="00FA7021" w:rsidRDefault="00AA525D" w:rsidP="001669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</w:t>
            </w:r>
            <w:r w:rsidR="005418B2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, продление активного долголетия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669AE" w14:paraId="6F5557B3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82AA3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896FF" w14:textId="77777777" w:rsidR="001669AE" w:rsidRPr="00662511" w:rsidRDefault="00AA525D" w:rsidP="0016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ответственного отношения к своему здоровью, повышение уровня информированности населения о факторах риска развития заболеваний, 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медицинских осмотров;</w:t>
            </w:r>
          </w:p>
        </w:tc>
      </w:tr>
      <w:tr w:rsidR="001669AE" w14:paraId="15D02FA2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26E88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71EAA" w14:textId="77777777" w:rsidR="00C832F3" w:rsidRPr="00B83059" w:rsidRDefault="00AD7EF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B83059" w:rsidRPr="00B83059">
              <w:rPr>
                <w:rFonts w:ascii="Times New Roman" w:eastAsia="Times New Roman" w:hAnsi="Times New Roman" w:cs="Times New Roman"/>
                <w:sz w:val="28"/>
              </w:rPr>
              <w:t>тсутствуют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1669AE" w14:paraId="5EB3389E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02574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9B78B" w14:textId="5C0D80A3" w:rsidR="001669AE" w:rsidRDefault="00355A7F" w:rsidP="001669AE">
            <w:pPr>
              <w:spacing w:after="0" w:line="240" w:lineRule="auto"/>
              <w:jc w:val="both"/>
            </w:pP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2022-2026 годы</w:t>
            </w:r>
            <w:r w:rsidR="005322DD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669AE" w14:paraId="62AA23A4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FFF89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0052" w14:textId="77777777" w:rsidR="005418B2" w:rsidRDefault="001A1A6F" w:rsidP="001A1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муниципальной </w:t>
            </w:r>
            <w:r w:rsidRPr="002140AD">
              <w:rPr>
                <w:rFonts w:ascii="Times New Roman" w:hAnsi="Times New Roman"/>
                <w:sz w:val="28"/>
                <w:szCs w:val="28"/>
              </w:rPr>
              <w:t>программе</w:t>
            </w:r>
            <w:r w:rsidRPr="001A1A6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B4AE117" w14:textId="4024C504" w:rsidR="00E01EA2" w:rsidRPr="00B704B5" w:rsidRDefault="001A1A6F" w:rsidP="001A1A6F">
            <w:pPr>
              <w:spacing w:after="0" w:line="240" w:lineRule="auto"/>
            </w:pPr>
            <w:r w:rsidRPr="00AD7EFE">
              <w:rPr>
                <w:rFonts w:ascii="Times New Roman" w:hAnsi="Times New Roman"/>
                <w:sz w:val="28"/>
                <w:szCs w:val="28"/>
              </w:rPr>
              <w:t>0,0</w:t>
            </w:r>
            <w:r w:rsidRPr="002140A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 из внебюджетных источников;</w:t>
            </w:r>
          </w:p>
        </w:tc>
      </w:tr>
      <w:tr w:rsidR="001669AE" w14:paraId="1E731E93" w14:textId="77777777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6472F" w14:textId="77777777"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5B289" w14:textId="3763FEBF" w:rsidR="00F02323" w:rsidRPr="00AD7EFE" w:rsidRDefault="00166B66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>
              <w:rPr>
                <w:rStyle w:val="FontStyle42"/>
                <w:color w:val="auto"/>
                <w:sz w:val="28"/>
                <w:szCs w:val="28"/>
              </w:rPr>
              <w:t>в</w:t>
            </w:r>
            <w:r w:rsidR="00F02323" w:rsidRPr="00AD7EFE">
              <w:rPr>
                <w:rStyle w:val="FontStyle42"/>
                <w:color w:val="auto"/>
                <w:sz w:val="28"/>
                <w:szCs w:val="28"/>
              </w:rPr>
              <w:t xml:space="preserve"> результате реализации планируется достижение следующих конечных результатов муниципальной программы:</w:t>
            </w:r>
          </w:p>
          <w:p w14:paraId="131F1128" w14:textId="66BB8243"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>увеличение удельного веса населения, систематически занимающегося физической культурой и спортом;</w:t>
            </w:r>
          </w:p>
          <w:p w14:paraId="29E1E7C6" w14:textId="1E0F7689"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>обеспечение охвата населения ежегодными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профилактическими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осмотрам</w:t>
            </w:r>
            <w:r w:rsidR="00EF7044" w:rsidRPr="00AD7EFE">
              <w:rPr>
                <w:rStyle w:val="FontStyle42"/>
                <w:color w:val="auto"/>
                <w:sz w:val="28"/>
                <w:szCs w:val="28"/>
              </w:rPr>
              <w:t xml:space="preserve">и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и диспансеризацией;</w:t>
            </w:r>
          </w:p>
          <w:p w14:paraId="3EDACFA6" w14:textId="77777777" w:rsidR="005418B2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 увеличение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доли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</w:t>
            </w:r>
            <w:r w:rsidR="00AD7EFE">
              <w:rPr>
                <w:rStyle w:val="FontStyle42"/>
                <w:color w:val="auto"/>
                <w:sz w:val="28"/>
                <w:szCs w:val="28"/>
              </w:rPr>
              <w:t xml:space="preserve">Пугачевского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муниципального района;</w:t>
            </w:r>
          </w:p>
          <w:p w14:paraId="4C7D84A7" w14:textId="30D6E34D"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>увеличение количества информационных профилактических материалов по вопросам профилактики неинфекционных и социально-значимых заболеваний и пропаганды (листовки, буклеты, плакаты, газеты);</w:t>
            </w:r>
          </w:p>
          <w:p w14:paraId="0656CE5E" w14:textId="6BF78F8B"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>увеличение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количества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электронных,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текстовых, графических видеоматериалов профилактической направленности, размещенных в сети «Интернет»;</w:t>
            </w:r>
          </w:p>
          <w:p w14:paraId="4B379B81" w14:textId="328C2170"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 увеличение количества организаций и предприятий, участвующих в разработке и внедрении корпоративных программ «Укрепление здоровья работающих»;</w:t>
            </w:r>
          </w:p>
          <w:p w14:paraId="2F5575E9" w14:textId="20A39F58"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 формирование системы мотивации граждан к ведению здорового образа жизни, включая здоровое питание, регулярную двигательную активность, занятия физической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культурой и спортом, отказ от вредных привычек.</w:t>
            </w:r>
          </w:p>
          <w:p w14:paraId="7C994182" w14:textId="77777777" w:rsidR="001669AE" w:rsidRPr="004E5FAA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4168BB1A" w14:textId="6AC429C5" w:rsidR="005E4196" w:rsidRDefault="005E4196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9DEBC25" w14:textId="77777777" w:rsidR="001669AE" w:rsidRDefault="001669AE" w:rsidP="00DA554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A5546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1.Общая характеристика сферы реализации муниципальной программы</w:t>
      </w:r>
    </w:p>
    <w:p w14:paraId="20E4C045" w14:textId="77777777" w:rsidR="002F78EF" w:rsidRPr="00DA5546" w:rsidRDefault="002F78EF" w:rsidP="00DA554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2B0CEF8" w14:textId="48C188EC" w:rsidR="00DA5546" w:rsidRDefault="00DA5546" w:rsidP="00DA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программа «Укрепление общественного здоровья» (далее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Муниципальная программа) разработана в рамках реализации мероприятий регионального проекта «Формирование системы мотивации граждан к здоровому образу жизни, включая здоровое питание и отказ от вредных привычек» федерального проекта «Укрепление общественного здоровья» национального проекта «Демография»</w:t>
      </w:r>
      <w:r w:rsidR="005418B2">
        <w:rPr>
          <w:rStyle w:val="10"/>
          <w:rFonts w:ascii="Times New Roman" w:hAnsi="Times New Roman" w:cs="Times New Roman"/>
          <w:sz w:val="28"/>
          <w:szCs w:val="28"/>
        </w:rPr>
        <w:t xml:space="preserve"> регионального проекта «Старшее поколение»</w:t>
      </w:r>
      <w:r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14:paraId="5400A089" w14:textId="3AAE14BC" w:rsidR="00DA5546" w:rsidRDefault="00DA5546" w:rsidP="00DA5546">
      <w:pPr>
        <w:pStyle w:val="-11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Муниципальная программа предусматривает мероприятия, направленные на укрепление общественного здоровья путём пропаганды здорового образа жизни, отказа от вредных привычек, ответственного отношения к своему здоровью, своевременного обращения в медицинские организации с профилактической целью для прохождения диспансеризации</w:t>
      </w:r>
      <w:r w:rsidR="005418B2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и профилактического медицинского осмотра, </w:t>
      </w:r>
      <w:r w:rsidR="005418B2">
        <w:rPr>
          <w:rStyle w:val="10"/>
          <w:rFonts w:ascii="Times New Roman" w:hAnsi="Times New Roman" w:cs="Times New Roman"/>
          <w:sz w:val="28"/>
          <w:szCs w:val="28"/>
        </w:rPr>
        <w:t xml:space="preserve">в том числе лиц старше 65 лет, </w:t>
      </w:r>
      <w:r>
        <w:rPr>
          <w:rStyle w:val="10"/>
          <w:rFonts w:ascii="Times New Roman" w:hAnsi="Times New Roman" w:cs="Times New Roman"/>
          <w:sz w:val="28"/>
          <w:szCs w:val="28"/>
        </w:rPr>
        <w:t>раннего выявления факторов риска хронических неинфекционных заболеваний и их коррекции.</w:t>
      </w:r>
    </w:p>
    <w:p w14:paraId="371B9A90" w14:textId="77777777" w:rsidR="00DA5546" w:rsidRDefault="00DA5546" w:rsidP="00DA5546">
      <w:pPr>
        <w:pStyle w:val="-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2"/>
          <w:sz w:val="28"/>
          <w:szCs w:val="28"/>
        </w:rPr>
        <w:t xml:space="preserve">Информирование о факторах риска хронических неинфекционных заболеваний и создание мотивации к ведению здорового образа жизни осуществляется на популяционном, групповом и индивидуальном уровнях. </w:t>
      </w:r>
    </w:p>
    <w:p w14:paraId="39055B48" w14:textId="77777777" w:rsidR="00366309" w:rsidRDefault="00366309" w:rsidP="00366309">
      <w:pPr>
        <w:pStyle w:val="-11"/>
        <w:spacing w:after="0" w:line="240" w:lineRule="auto"/>
        <w:ind w:left="0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14:paraId="1D8BB240" w14:textId="77777777" w:rsidR="00366309" w:rsidRDefault="00366309" w:rsidP="00366309">
      <w:pPr>
        <w:pStyle w:val="-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Географическая характеристика Пугачевского </w:t>
      </w:r>
      <w:r w:rsidR="00AD7EF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14:paraId="1341F39B" w14:textId="77777777" w:rsidR="00506D87" w:rsidRDefault="00506D8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B372E" w14:textId="435E475D"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 xml:space="preserve">Пугачёвский </w:t>
      </w:r>
      <w:r w:rsidR="00506D8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A6031">
        <w:rPr>
          <w:rFonts w:ascii="Times New Roman" w:hAnsi="Times New Roman" w:cs="Times New Roman"/>
          <w:sz w:val="28"/>
          <w:szCs w:val="28"/>
        </w:rPr>
        <w:t xml:space="preserve">район расположен в северо-восточной части области. На севере </w:t>
      </w:r>
      <w:r w:rsidRPr="005A6031">
        <w:rPr>
          <w:rFonts w:ascii="Times New Roman" w:hAnsi="Times New Roman" w:cs="Times New Roman"/>
          <w:bCs/>
          <w:sz w:val="28"/>
          <w:szCs w:val="28"/>
        </w:rPr>
        <w:t>район</w:t>
      </w:r>
      <w:r w:rsidR="00541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граничит</w:t>
      </w:r>
      <w:r w:rsidRPr="005A603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A6031">
        <w:rPr>
          <w:rFonts w:ascii="Times New Roman" w:hAnsi="Times New Roman" w:cs="Times New Roman"/>
          <w:sz w:val="28"/>
          <w:szCs w:val="28"/>
        </w:rPr>
        <w:t>Ивантеевским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 xml:space="preserve">, на востоке – с </w:t>
      </w:r>
      <w:proofErr w:type="spellStart"/>
      <w:r w:rsidRPr="005A6031">
        <w:rPr>
          <w:rFonts w:ascii="Times New Roman" w:hAnsi="Times New Roman" w:cs="Times New Roman"/>
          <w:sz w:val="28"/>
          <w:szCs w:val="28"/>
        </w:rPr>
        <w:t>Перелюбским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 xml:space="preserve">, на юге – с </w:t>
      </w:r>
      <w:proofErr w:type="spellStart"/>
      <w:r w:rsidRPr="005A6031">
        <w:rPr>
          <w:rFonts w:ascii="Times New Roman" w:hAnsi="Times New Roman" w:cs="Times New Roman"/>
          <w:sz w:val="28"/>
          <w:szCs w:val="28"/>
        </w:rPr>
        <w:t>Озинским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031">
        <w:rPr>
          <w:rFonts w:ascii="Times New Roman" w:hAnsi="Times New Roman" w:cs="Times New Roman"/>
          <w:sz w:val="28"/>
          <w:szCs w:val="28"/>
        </w:rPr>
        <w:t>Краснопартизанским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 xml:space="preserve">, на западе – с Балаковским и Духовницким </w:t>
      </w:r>
      <w:r w:rsidRPr="005A6031">
        <w:rPr>
          <w:rFonts w:ascii="Times New Roman" w:hAnsi="Times New Roman" w:cs="Times New Roman"/>
          <w:bCs/>
          <w:sz w:val="28"/>
          <w:szCs w:val="28"/>
        </w:rPr>
        <w:t>районами</w:t>
      </w:r>
      <w:r w:rsidRPr="005A6031">
        <w:rPr>
          <w:rFonts w:ascii="Times New Roman" w:hAnsi="Times New Roman" w:cs="Times New Roman"/>
          <w:sz w:val="28"/>
          <w:szCs w:val="28"/>
        </w:rPr>
        <w:t>. В состав Пугачевского муниципального района входят 9 муниципальных образований (61 населенный пункт).</w:t>
      </w:r>
    </w:p>
    <w:p w14:paraId="68F0D08D" w14:textId="77777777"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Районный центр – город Пугачев, расположенный на правом берегу реки Большой Иргиз, притока Волги, в 240 км от города Саратова.</w:t>
      </w:r>
    </w:p>
    <w:p w14:paraId="797DA030" w14:textId="77777777"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 xml:space="preserve">Общая площадь земель 390,6 тыс. га, в том числе сельхозугодий 356,3 тыс. га, из них пашня 235,5 тыс. га. Лесные ресурсы 23,5 тыс. га, водные ресурсы 5,1 тыс. га. </w:t>
      </w:r>
    </w:p>
    <w:p w14:paraId="63775203" w14:textId="38C3C99F"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bCs/>
          <w:sz w:val="28"/>
          <w:szCs w:val="28"/>
        </w:rPr>
        <w:t>В</w:t>
      </w:r>
      <w:r w:rsidR="00541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районе</w:t>
      </w:r>
      <w:r w:rsidR="00541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преобладает</w:t>
      </w:r>
      <w:r w:rsidR="00541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умеренно-континентальный</w:t>
      </w:r>
      <w:r w:rsidR="00541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климат.</w:t>
      </w:r>
      <w:r w:rsidRPr="005A6031">
        <w:rPr>
          <w:rFonts w:ascii="Times New Roman" w:hAnsi="Times New Roman" w:cs="Times New Roman"/>
          <w:sz w:val="28"/>
          <w:szCs w:val="28"/>
        </w:rPr>
        <w:t xml:space="preserve"> Зимы длительные и умеренно холодные. Лето теплое и непродолжительное. Самый теплый месяц июль – средняя температура +24,2</w:t>
      </w:r>
      <w:r>
        <w:rPr>
          <w:rFonts w:ascii="Times New Roman" w:hAnsi="Times New Roman" w:cs="Times New Roman"/>
          <w:sz w:val="28"/>
          <w:szCs w:val="28"/>
        </w:rPr>
        <w:t>°С</w:t>
      </w:r>
      <w:r w:rsidRPr="005A6031">
        <w:rPr>
          <w:rFonts w:ascii="Times New Roman" w:hAnsi="Times New Roman" w:cs="Times New Roman"/>
          <w:sz w:val="28"/>
          <w:szCs w:val="28"/>
        </w:rPr>
        <w:t>. Самый холодный месяц январь – средняя температура -8,8</w:t>
      </w:r>
      <w:r>
        <w:rPr>
          <w:rFonts w:ascii="Times New Roman" w:hAnsi="Times New Roman" w:cs="Times New Roman"/>
          <w:sz w:val="28"/>
          <w:szCs w:val="28"/>
        </w:rPr>
        <w:t>°С</w:t>
      </w:r>
      <w:r w:rsidRPr="005A6031">
        <w:rPr>
          <w:rFonts w:ascii="Times New Roman" w:hAnsi="Times New Roman" w:cs="Times New Roman"/>
          <w:sz w:val="28"/>
          <w:szCs w:val="28"/>
        </w:rPr>
        <w:t>. Среднее годовое количество осадков составляет 586 мм.</w:t>
      </w:r>
    </w:p>
    <w:p w14:paraId="7392319A" w14:textId="77777777"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Протяжённость автомобильных дорог на территории Пугачёвского муниципального района составляет 416,59 км. Город Пугачёв транспортными магистралями имеет выход на города: Саратов, Самара, Балаково, Вольск. Пугачёвский железнодорожный узел связывает Центр, Юг и Сибирь России.</w:t>
      </w:r>
    </w:p>
    <w:p w14:paraId="4A85CC18" w14:textId="77777777"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Через центр города проходит федеральная трасса Самара–Пугачев–Энгельс–Волгоград.</w:t>
      </w:r>
    </w:p>
    <w:p w14:paraId="5E40E62C" w14:textId="208896A4" w:rsidR="00366309" w:rsidRDefault="00366309" w:rsidP="00366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Демографические характеристики</w:t>
      </w:r>
    </w:p>
    <w:p w14:paraId="7A73EFF2" w14:textId="77777777" w:rsidR="005418B2" w:rsidRPr="005418B2" w:rsidRDefault="005418B2" w:rsidP="003663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CB1C25" w14:textId="77777777" w:rsidR="003E0832" w:rsidRPr="005A6031" w:rsidRDefault="003E0832" w:rsidP="003E08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На территории Пугачевского</w:t>
      </w:r>
      <w:r w:rsidR="00506D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031">
        <w:rPr>
          <w:rFonts w:ascii="Times New Roman" w:hAnsi="Times New Roman" w:cs="Times New Roman"/>
          <w:sz w:val="28"/>
          <w:szCs w:val="28"/>
        </w:rPr>
        <w:t xml:space="preserve"> района по состоянию на 1 января 2021 года проживает 56480 человек, в том числе сельское население — 16055 человек.</w:t>
      </w:r>
    </w:p>
    <w:p w14:paraId="5D03A270" w14:textId="1C3AB313" w:rsidR="003E0832" w:rsidRPr="005A6031" w:rsidRDefault="003E0832" w:rsidP="003E08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Численность населения Пугачевского</w:t>
      </w:r>
      <w:r w:rsidR="00506D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031">
        <w:rPr>
          <w:rFonts w:ascii="Times New Roman" w:hAnsi="Times New Roman" w:cs="Times New Roman"/>
          <w:sz w:val="28"/>
          <w:szCs w:val="28"/>
        </w:rPr>
        <w:t xml:space="preserve"> района по полу и возрасту: </w:t>
      </w:r>
      <w:r w:rsidRPr="00506D87">
        <w:rPr>
          <w:rFonts w:ascii="Times New Roman" w:hAnsi="Times New Roman" w:cs="Times New Roman"/>
          <w:iCs/>
          <w:sz w:val="28"/>
          <w:szCs w:val="28"/>
        </w:rPr>
        <w:t>дети</w:t>
      </w:r>
      <w:r w:rsidRPr="00506D87">
        <w:rPr>
          <w:rFonts w:ascii="Times New Roman" w:hAnsi="Times New Roman" w:cs="Times New Roman"/>
          <w:sz w:val="28"/>
          <w:szCs w:val="28"/>
        </w:rPr>
        <w:t xml:space="preserve"> (0-14 лет)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9014 человек, из них мальчики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4497, девочки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4517; </w:t>
      </w:r>
      <w:r w:rsidRPr="00506D87">
        <w:rPr>
          <w:rFonts w:ascii="Times New Roman" w:hAnsi="Times New Roman" w:cs="Times New Roman"/>
          <w:iCs/>
          <w:sz w:val="28"/>
          <w:szCs w:val="28"/>
        </w:rPr>
        <w:t>подростки</w:t>
      </w:r>
      <w:r w:rsidRPr="00506D87">
        <w:rPr>
          <w:rFonts w:ascii="Times New Roman" w:hAnsi="Times New Roman" w:cs="Times New Roman"/>
          <w:sz w:val="28"/>
          <w:szCs w:val="28"/>
        </w:rPr>
        <w:t xml:space="preserve"> (15-17 лет)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1858 человек, из них юноши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 883, девушки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>975;</w:t>
      </w:r>
      <w:r w:rsidR="00E07235">
        <w:rPr>
          <w:rFonts w:ascii="Times New Roman" w:hAnsi="Times New Roman" w:cs="Times New Roman"/>
          <w:sz w:val="28"/>
          <w:szCs w:val="28"/>
        </w:rPr>
        <w:t xml:space="preserve"> </w:t>
      </w:r>
      <w:r w:rsidRPr="00506D87">
        <w:rPr>
          <w:rFonts w:ascii="Times New Roman" w:hAnsi="Times New Roman" w:cs="Times New Roman"/>
          <w:iCs/>
          <w:sz w:val="28"/>
          <w:szCs w:val="28"/>
        </w:rPr>
        <w:t xml:space="preserve">взрослые 18 лет и старше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45 608 человек, из них мужчины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="00E07235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506D87">
        <w:rPr>
          <w:rFonts w:ascii="Times New Roman" w:hAnsi="Times New Roman" w:cs="Times New Roman"/>
          <w:sz w:val="28"/>
          <w:szCs w:val="28"/>
        </w:rPr>
        <w:t xml:space="preserve">21449, женщины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 24159, </w:t>
      </w:r>
      <w:r w:rsidRPr="00506D87">
        <w:rPr>
          <w:rFonts w:ascii="Times New Roman" w:hAnsi="Times New Roman" w:cs="Times New Roman"/>
          <w:iCs/>
          <w:sz w:val="28"/>
          <w:szCs w:val="28"/>
        </w:rPr>
        <w:t>трудоспособного возраста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29574 человека, из них мужчины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 16228</w:t>
      </w:r>
      <w:r w:rsidRPr="00506D87">
        <w:rPr>
          <w:rFonts w:ascii="Times New Roman" w:hAnsi="Times New Roman" w:cs="Times New Roman"/>
          <w:sz w:val="28"/>
          <w:szCs w:val="28"/>
        </w:rPr>
        <w:t xml:space="preserve">, женщины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>13346;</w:t>
      </w:r>
      <w:r w:rsidR="00E07235">
        <w:rPr>
          <w:rFonts w:ascii="Times New Roman" w:hAnsi="Times New Roman" w:cs="Times New Roman"/>
          <w:sz w:val="28"/>
          <w:szCs w:val="28"/>
        </w:rPr>
        <w:t xml:space="preserve"> </w:t>
      </w:r>
      <w:r w:rsidRPr="00506D87">
        <w:rPr>
          <w:rFonts w:ascii="Times New Roman" w:hAnsi="Times New Roman" w:cs="Times New Roman"/>
          <w:iCs/>
          <w:sz w:val="28"/>
          <w:szCs w:val="28"/>
        </w:rPr>
        <w:t>старше трудоспособного</w:t>
      </w:r>
      <w:r w:rsidRPr="005A6031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A6031">
        <w:rPr>
          <w:rFonts w:ascii="Times New Roman" w:hAnsi="Times New Roman" w:cs="Times New Roman"/>
          <w:sz w:val="28"/>
          <w:szCs w:val="28"/>
        </w:rPr>
        <w:t xml:space="preserve">16034 человек, из них мужчины </w:t>
      </w:r>
      <w:r w:rsidRPr="005A6031">
        <w:rPr>
          <w:rStyle w:val="10"/>
          <w:rFonts w:ascii="Times New Roman" w:hAnsi="Times New Roman" w:cs="Times New Roman"/>
          <w:sz w:val="28"/>
          <w:szCs w:val="28"/>
        </w:rPr>
        <w:t>—5221</w:t>
      </w:r>
      <w:r w:rsidRPr="005A6031">
        <w:rPr>
          <w:rFonts w:ascii="Times New Roman" w:hAnsi="Times New Roman" w:cs="Times New Roman"/>
          <w:sz w:val="28"/>
          <w:szCs w:val="28"/>
        </w:rPr>
        <w:t xml:space="preserve">, женщины </w:t>
      </w:r>
      <w:r w:rsidRPr="005A6031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A6031">
        <w:rPr>
          <w:rFonts w:ascii="Times New Roman" w:hAnsi="Times New Roman" w:cs="Times New Roman"/>
          <w:sz w:val="28"/>
          <w:szCs w:val="28"/>
        </w:rPr>
        <w:t xml:space="preserve"> 10813.</w:t>
      </w:r>
    </w:p>
    <w:p w14:paraId="6F7B8B36" w14:textId="77777777" w:rsidR="00366309" w:rsidRDefault="00366309" w:rsidP="00366309">
      <w:pPr>
        <w:pStyle w:val="Style15"/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987F5D" w14:textId="77777777"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Заболеваемость и смертность </w:t>
      </w:r>
    </w:p>
    <w:p w14:paraId="025B1098" w14:textId="77777777"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неинфекционных заболеваний в динамике</w:t>
      </w:r>
    </w:p>
    <w:p w14:paraId="58A2B5FD" w14:textId="77777777" w:rsidR="005418B2" w:rsidRDefault="005418B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9849CB" w14:textId="5600A29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По данным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Саратовстата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>, численность населения Пугачевского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района на 1 января 2021 года составила 56480 человек, из них 40425 человек (71,6 процента)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население, 16055 человек (28,4</w:t>
      </w:r>
      <w:r w:rsidR="007E1E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процента)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сельские жители.</w:t>
      </w:r>
    </w:p>
    <w:p w14:paraId="3F53E1E4" w14:textId="4F8D5CE5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Население 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Пугачевского муниципального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района за год сократилось на 1,1</w:t>
      </w:r>
      <w:r w:rsidR="004A28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 (на 613 человек). Снижение численности населения обусловлено как естественной, так и миграционной убылью населения.</w:t>
      </w:r>
    </w:p>
    <w:p w14:paraId="100DBD06" w14:textId="28446A5A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По итогам 2021 года в районе родилось 354</w:t>
      </w:r>
      <w:r w:rsidR="00166B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ребенка, что на 3</w:t>
      </w:r>
      <w:r w:rsidR="00166B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процента меньше в сравнении с 2020 годом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(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родилось 365 детей). Коэффициент рождаемости составил 6,3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 (2020</w:t>
      </w:r>
      <w:r w:rsidR="00166B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6,4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населения). Объективный фактор, повлиявший на изменение показателя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уменьшение количества женщин фертильного возраста. </w:t>
      </w:r>
    </w:p>
    <w:p w14:paraId="7A1956CF" w14:textId="00FF7F84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При сравнительном анализе смертности в Пугачевском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районе в 2021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и 2020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годах отмечается рост общей смертности на 17,0</w:t>
      </w:r>
      <w:r w:rsidR="00166B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92435EA" w14:textId="0D6DCB20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1043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человека (18,6 человека на 1000 населения)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D352F72" w14:textId="728C0743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905 человек (15,9 человека на 1000 населения).</w:t>
      </w:r>
    </w:p>
    <w:p w14:paraId="3C69EF4C" w14:textId="4C5178DB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Показатель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по Пугачевскому району ниже показателя Саратовской области на 9,7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(20,6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населения).</w:t>
      </w:r>
    </w:p>
    <w:p w14:paraId="470E0A01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Естественная убыль населения Пугачевского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района:</w:t>
      </w:r>
    </w:p>
    <w:p w14:paraId="00A2A893" w14:textId="6DF26976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12,3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 (показатель по Саратовской области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12,9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процента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на 1000 населения)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B29CB91" w14:textId="6461110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9,5 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процента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на 1000 населения (показатель по Саратовской области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9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,1 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процента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на 1000 населения).</w:t>
      </w:r>
    </w:p>
    <w:p w14:paraId="0D73746A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Показатель по Пугачевскому 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муниципальному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району ниже показателя по Саратовской области на 4,7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145B364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Основной причиной смертности населения являются болезни системы кровообращения (42,8 процент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от всех умерших):</w:t>
      </w:r>
    </w:p>
    <w:p w14:paraId="09FFD59A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2021 год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446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человек (794,5 человека на 100 тысяч населения)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36B2395B" w14:textId="7233190E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2020 год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474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(834,2 человека на 100 тысяч населения)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E4F2BAD" w14:textId="0BCD5AEA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Отмечается снижение количества умерших от болезней системы кровообращения на 4,8 процент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80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0801">
        <w:rPr>
          <w:rFonts w:ascii="Times New Roman" w:hAnsi="Times New Roman" w:cs="Times New Roman"/>
          <w:color w:val="auto"/>
          <w:sz w:val="28"/>
          <w:szCs w:val="28"/>
        </w:rPr>
        <w:t>что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ниже показателя по Саратовской области на 10,8</w:t>
      </w:r>
      <w:r w:rsidR="00F808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процента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(890,2 человека на 100 тысяч населения). </w:t>
      </w:r>
    </w:p>
    <w:p w14:paraId="6E4B80F5" w14:textId="2D55181C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Доля умерших от болезней системы кровообращения в возрасте 75 лет и старше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составила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56,9 процента.</w:t>
      </w:r>
    </w:p>
    <w:p w14:paraId="13F30B9C" w14:textId="1280B2F2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внешних причин в 2021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году уменьшилась на 9,4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процента: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68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(121,1 человека на 100 тысяч населения),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76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(133,7 человека на 100 тысяч населения).</w:t>
      </w:r>
    </w:p>
    <w:p w14:paraId="6E1117CA" w14:textId="40E5B0FF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Данный показатель выше показателя по Саратовской области на 4,8 процента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(115,6 человека на 100 тысяч населения).</w:t>
      </w:r>
    </w:p>
    <w:p w14:paraId="3045B7EA" w14:textId="1B574E45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новообразований уменьшилась на 2,5</w:t>
      </w:r>
      <w:r w:rsidR="007431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</w:t>
      </w:r>
      <w:r w:rsidR="0074310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310E">
        <w:rPr>
          <w:rFonts w:ascii="Times New Roman" w:hAnsi="Times New Roman" w:cs="Times New Roman"/>
          <w:color w:val="auto"/>
          <w:sz w:val="28"/>
          <w:szCs w:val="28"/>
        </w:rPr>
        <w:t>что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5,2 процента ниже показателя по Саратовской области (208,5 человека на 100 тысяч населения):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110</w:t>
      </w:r>
      <w:r w:rsidR="005418B2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(194,8 человека на 100 тысяч населения)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114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(199,7 человека на 100 тысяч населения).</w:t>
      </w:r>
    </w:p>
    <w:p w14:paraId="7D0B5AD4" w14:textId="3A8C885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болезней органов пищеварения в 2021</w:t>
      </w:r>
      <w:r w:rsidR="00D41A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году увеличилась на 8,1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процента: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47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(83,7 человека на 100 тысяч населения)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44 человека (77,4 человека на 100 тысяч населения)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>, что н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иже показателя по Саратовской области (104,3 человека на 100 тысяч населения)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на 19,8 процента.</w:t>
      </w:r>
    </w:p>
    <w:p w14:paraId="4122D5BF" w14:textId="47DDB95D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болезней органов дыхания снизилась на 19</w:t>
      </w:r>
      <w:r w:rsidR="005F69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процентов и на</w:t>
      </w:r>
      <w:r w:rsidR="005F69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12,8 процент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ниже показателя по Саратовской области (98,0 человека на 100 тысяч населения):</w:t>
      </w:r>
      <w:r w:rsidR="005F69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48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(85,5 человека на 100 тысяч населения),</w:t>
      </w:r>
      <w:r w:rsidR="005F69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60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(105,6 человека на 100 тысяч населения).</w:t>
      </w:r>
    </w:p>
    <w:p w14:paraId="706EE6A9" w14:textId="011DED1C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населения в трудоспособном возрасте в 2021 году увеличилась по сравнению с 2020</w:t>
      </w:r>
      <w:r w:rsidR="00324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годом на 13,2</w:t>
      </w:r>
      <w:r w:rsidR="00324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процента.</w:t>
      </w:r>
    </w:p>
    <w:p w14:paraId="6993DF46" w14:textId="183550F6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мужчин в трудоспособном возрасте от всех причин составила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918,2 человека на 100 тысяч населения.</w:t>
      </w:r>
    </w:p>
    <w:p w14:paraId="68E96043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женщин в трудоспособном возрасте от всех причин составила 254,8 человека на 100 тысяч населения.</w:t>
      </w:r>
    </w:p>
    <w:p w14:paraId="5C1ED064" w14:textId="4E2978CC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Показатель смертности от болезней системы кровообращения в 2021</w:t>
      </w:r>
      <w:r w:rsidR="00957F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году в трудоспособном возрасте вырос на 7,1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</w:t>
      </w:r>
      <w:r w:rsidR="00957F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52D754E" w14:textId="28C1023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43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человека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(146,7 человека на 100 тысяч населения),</w:t>
      </w:r>
    </w:p>
    <w:p w14:paraId="5BF9F72B" w14:textId="280C0513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="00957F60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41 человек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(137,0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 тысяч населения).</w:t>
      </w:r>
    </w:p>
    <w:p w14:paraId="1F8C118D" w14:textId="4BC405BD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Данный показатель выше показателя по Саратовской области на 18,4 процента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(123,9 человека на 100 тысяч населения).</w:t>
      </w:r>
    </w:p>
    <w:p w14:paraId="5B8A1B66" w14:textId="3A1D09DD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травм и отравлений в трудоспособном возрасте уменьшилась на 22,9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процента:</w:t>
      </w:r>
    </w:p>
    <w:p w14:paraId="5C49F557" w14:textId="13A15656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 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37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(126,3 человека на 100 тысяч населения),</w:t>
      </w:r>
    </w:p>
    <w:p w14:paraId="1C55E9EB" w14:textId="6E7FA34E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(163,7 человека на 100 тысяч населения).</w:t>
      </w:r>
    </w:p>
    <w:p w14:paraId="26FB91A6" w14:textId="77777777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Превышение показателя по Саратовской области (118,3 человека на 100 тысяч населения) составило 6,8 процента.</w:t>
      </w:r>
    </w:p>
    <w:p w14:paraId="1C0F4667" w14:textId="4531F725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в трудоспособном возрасте от новообразований в 2021 году</w:t>
      </w:r>
      <w:r w:rsidR="001F1E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снизилась на 4,9</w:t>
      </w:r>
      <w:r w:rsidR="001F1E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процента:</w:t>
      </w:r>
    </w:p>
    <w:p w14:paraId="110CA0A2" w14:textId="28E323F4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 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25</w:t>
      </w:r>
      <w:r w:rsidR="001F1E75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(84,5 человека на 100 тысяч населения),</w:t>
      </w:r>
    </w:p>
    <w:p w14:paraId="2C7B17B5" w14:textId="30C876F1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lastRenderedPageBreak/>
        <w:t>2020</w:t>
      </w:r>
      <w:r w:rsidR="001F1E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1F1E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1F1E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(88,7 человека на 100 тысяч населения).</w:t>
      </w:r>
    </w:p>
    <w:p w14:paraId="09493EB8" w14:textId="4DAF1493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Отмечается превышение</w:t>
      </w:r>
      <w:r w:rsidR="001F1E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показателя по Саратовской области </w:t>
      </w:r>
      <w:r w:rsidR="00063D68"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на 18,9 процента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(71,1 человека на 100 тысяч населения).</w:t>
      </w:r>
    </w:p>
    <w:p w14:paraId="59F7C2A7" w14:textId="02AA26EA"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Пугачевского 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района отмечена тенденция увеличения численности населения старше трудоспособного возраста, что свидетельствует о демографическом старении населения района. Доля лиц старше трудоспособного возраста в структуре общей численности населения за последнее десятилетие увеличилась на 24,6</w:t>
      </w:r>
      <w:r w:rsidR="00556B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 и на начало года составила 28,4</w:t>
      </w:r>
      <w:r w:rsidR="00556B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процента. В среднесрочной перспективе данная динамика будет продолжена на фоне снижения численности трудоспособного населения, что может привести к росту числа умерших за счет высокой смертности лиц старше трудоспособного возраста.</w:t>
      </w:r>
    </w:p>
    <w:p w14:paraId="10F36826" w14:textId="77777777" w:rsidR="00366309" w:rsidRDefault="00366309" w:rsidP="00366309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5DF0B" w14:textId="77777777"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Заболеваемость населения злокачественными образованиями</w:t>
      </w:r>
    </w:p>
    <w:p w14:paraId="530A950B" w14:textId="77777777" w:rsidR="00366309" w:rsidRDefault="00366309" w:rsidP="00366309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49DFD" w14:textId="38CDC509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Пугачевский </w:t>
      </w:r>
      <w:r w:rsidR="00AD7E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 не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входит в число районов, где отмечается высокий уровень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онкозаболеваемости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>. На диспансерном учете у врача онколога состоит 1217 человек.</w:t>
      </w:r>
    </w:p>
    <w:p w14:paraId="442DC854" w14:textId="0AD1F53F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Первичная заболеваемость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онкопатологией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в 2021</w:t>
      </w:r>
      <w:r w:rsidR="007955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году уменьшилась по сравнению с 2020 годом на 10,2 процента и составила в 2021 году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324,0 случая на 100 тысяч населения, в 2020 году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360,8 случая на 100 тысяч населения, что выше на 6 процентов показателя по Саратовской области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(454,7 случая на 100 тысяч населения.).</w:t>
      </w:r>
    </w:p>
    <w:p w14:paraId="2B6B1B0E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В 2021 году отмечено:</w:t>
      </w:r>
    </w:p>
    <w:p w14:paraId="46F9A813" w14:textId="1582E926" w:rsidR="00415B46" w:rsidRPr="005A6031" w:rsidRDefault="00506D87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снижение выя</w:t>
      </w:r>
      <w:r w:rsidR="00415B46" w:rsidRPr="005A6031">
        <w:rPr>
          <w:rFonts w:ascii="Times New Roman" w:hAnsi="Times New Roman" w:cs="Times New Roman"/>
          <w:color w:val="auto"/>
          <w:sz w:val="28"/>
          <w:szCs w:val="28"/>
        </w:rPr>
        <w:t>вляемости злокачественной патологии на ранних стадиях по сравнению с 2020 годом на 14,5 процента и составило 53,3 процента,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5B46" w:rsidRPr="005A6031">
        <w:rPr>
          <w:rFonts w:ascii="Times New Roman" w:hAnsi="Times New Roman" w:cs="Times New Roman"/>
          <w:color w:val="auto"/>
          <w:sz w:val="28"/>
          <w:szCs w:val="28"/>
        </w:rPr>
        <w:t>что ниже целевого показателя по Саратовской области на 12,9 процента;</w:t>
      </w:r>
    </w:p>
    <w:p w14:paraId="72B1BF62" w14:textId="4931D676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уменьшение числа пациентов умерших до 1 года от момента постановки диагноза на 40 процентов по сравнению с 2020 годом.</w:t>
      </w:r>
    </w:p>
    <w:p w14:paraId="280814AE" w14:textId="62F7466B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В 2021 году профилактические медицинские осмотры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прошли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15026 женщин, что составило 100 процентов от плана на 2021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год. Онкоцитологические исследования были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проведены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всем осмотренным женщинам. Выявлено 5 случаев рака шейки матки.</w:t>
      </w:r>
    </w:p>
    <w:p w14:paraId="590E1746" w14:textId="43556E62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Маммографические</w:t>
      </w:r>
      <w:proofErr w:type="spellEnd"/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исследования проведены 1455 женщинам, выявлено 593 случая патологии молочной железы, из них 18 случаев рака молочной железы. Все пациентки направлены в государственное учреждение здравоохранения «Областной клинический онкологический диспансер».</w:t>
      </w:r>
    </w:p>
    <w:p w14:paraId="0C9FBDE3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Проведено обследований на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онкомаркеры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у 644 мужчин, выявлено 142 положительные реакции. Из них онкологические заболевания не были диагностированы.</w:t>
      </w:r>
    </w:p>
    <w:p w14:paraId="67445EB1" w14:textId="0B1D167A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В рамках диспансеризации обследовано 9290 человек. Выявлена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онкопатология</w:t>
      </w:r>
      <w:proofErr w:type="spellEnd"/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у 7 человек.</w:t>
      </w:r>
    </w:p>
    <w:p w14:paraId="44F1931A" w14:textId="75F40F73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Ведущими локализациями онкологических заболеваний являются органы пищеварения (25 процентов), органы дыхания (14,2 процента), молочная железа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и кожа (по 13,1процента), гениталии (11 процентов).</w:t>
      </w:r>
    </w:p>
    <w:p w14:paraId="02A52E61" w14:textId="6A80D485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Показатель смертности от новообразований в 2021 году составил 194,8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человека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на 100 тысяч населения, что ниже показателя Саратовской области на 5,2 процента.</w:t>
      </w:r>
    </w:p>
    <w:p w14:paraId="15F1023A" w14:textId="77777777" w:rsidR="00366309" w:rsidRDefault="00366309" w:rsidP="00366309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F2D62" w14:textId="77777777"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службы медицинской профилактики</w:t>
      </w:r>
    </w:p>
    <w:p w14:paraId="47ACEFED" w14:textId="77777777"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доступность имеющихся ресурсов в области общественного здоровья</w:t>
      </w:r>
    </w:p>
    <w:p w14:paraId="507D4371" w14:textId="77777777" w:rsidR="00366309" w:rsidRDefault="00366309" w:rsidP="00366309">
      <w:pPr>
        <w:pStyle w:val="Style15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138EA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Профилактическая служба Пугачевского 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района представлена отделением медицинской профилактики, в котором работают врач и 3 человека среднего медицинского персонала. Координацию профилактической работы осуществляет государственное учреждение здравоохранения «Саратовский областной центр общественного здоровья и медицинск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й профилактики».</w:t>
      </w:r>
    </w:p>
    <w:p w14:paraId="0E41544F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Отделение медицинской профилактики является ключевым звеном в организации профилактической работы, в том числе проведении диспансеризации, профилактических медицинских осмотров взрослого населения, коррекции факторов риска развития хронических неинфекционных заболеваний, динамическом наблюдении за пациентами, имеющими высокий сердечно-сосудистый риск.</w:t>
      </w:r>
    </w:p>
    <w:p w14:paraId="7B4C125E" w14:textId="68DBB49B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отделения медицинской профилактики проводят обучение граждан правилам оказания первой помощи при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жизнеугрожающих</w:t>
      </w:r>
      <w:proofErr w:type="spellEnd"/>
      <w:r w:rsidR="007054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состояниях, организуют и принимают участие в проведении мероприятий по пропаганде здорового образа жизни среди населения, в том числе в рамках проведения массовых акций и информационных кампаний.</w:t>
      </w:r>
    </w:p>
    <w:p w14:paraId="30699EC7" w14:textId="4FAC8C9A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На территории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 Пугачевского муниципального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района работает 9 школ курсового гигиенического обучения, в которых обучено 1052 человека,</w:t>
      </w:r>
      <w:r w:rsidR="007054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из них 302 человека обучено в школе «Здоровый образ жизни» в 2021 году.</w:t>
      </w:r>
    </w:p>
    <w:p w14:paraId="5EFD113B" w14:textId="77777777"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6FBECE2" w14:textId="77777777" w:rsidR="00366309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системы управления здравоохранением</w:t>
      </w:r>
    </w:p>
    <w:p w14:paraId="49BB63D5" w14:textId="77777777" w:rsidR="00366309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4F1B207" w14:textId="77777777" w:rsidR="00415B46" w:rsidRPr="005A6031" w:rsidRDefault="00415B46" w:rsidP="00415B46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 xml:space="preserve">Министерство здравоохранения Саратовской области является органом исполнительной власти Саратовской области, наделенным полномочиями и осуществляющим функции в установленных Положением о министерстве здравоохранения Саратовской области сферах деятельности. </w:t>
      </w:r>
    </w:p>
    <w:p w14:paraId="3747939B" w14:textId="3103A083" w:rsidR="00415B46" w:rsidRPr="005A6031" w:rsidRDefault="00415B46" w:rsidP="00415B46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жителям Пугачевского </w:t>
      </w:r>
      <w:r w:rsidR="00506D87">
        <w:rPr>
          <w:rFonts w:ascii="Times New Roman" w:hAnsi="Times New Roman" w:cs="Times New Roman"/>
          <w:sz w:val="28"/>
          <w:szCs w:val="28"/>
        </w:rPr>
        <w:t>муниципал</w:t>
      </w:r>
      <w:r w:rsidR="0005767A">
        <w:rPr>
          <w:rFonts w:ascii="Times New Roman" w:hAnsi="Times New Roman" w:cs="Times New Roman"/>
          <w:sz w:val="28"/>
          <w:szCs w:val="28"/>
        </w:rPr>
        <w:t>ь</w:t>
      </w:r>
      <w:r w:rsidR="00506D87">
        <w:rPr>
          <w:rFonts w:ascii="Times New Roman" w:hAnsi="Times New Roman" w:cs="Times New Roman"/>
          <w:sz w:val="28"/>
          <w:szCs w:val="28"/>
        </w:rPr>
        <w:t>ного</w:t>
      </w:r>
      <w:r w:rsidR="0005767A">
        <w:rPr>
          <w:rFonts w:ascii="Times New Roman" w:hAnsi="Times New Roman" w:cs="Times New Roman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sz w:val="28"/>
          <w:szCs w:val="28"/>
        </w:rPr>
        <w:t>района осуществляется силами государственного учреждения здравоохранения Саратовской области «Пугачевская районная больница» (ГУЗСО «Пугачевская РБ»). В структуру районной больницы входят 26 фельдшерско-акушерских пунктов, 2 участковые больницы, 3 врачебные амбулатории, где ведут прием врачи общей практики. Создано 9 домовых хозяйств.</w:t>
      </w:r>
    </w:p>
    <w:p w14:paraId="4FF66BB6" w14:textId="4E365E63" w:rsidR="00415B46" w:rsidRPr="005A6031" w:rsidRDefault="00415B46" w:rsidP="00415B46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Районная поликлиника рассчитана на 869 посещений в смену, имеется 13 терапевтических участков, 6 участков врачей общей практики (с учетом сельских докторов). Детская поликлиника рассчитана на 250 посещений в смену, стоматологическая поликлиника – на 50 посещений, женская консультация – на 42 посещения в смену.</w:t>
      </w:r>
      <w:r w:rsidR="0005767A">
        <w:rPr>
          <w:rFonts w:ascii="Times New Roman" w:hAnsi="Times New Roman" w:cs="Times New Roman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sz w:val="28"/>
          <w:szCs w:val="28"/>
        </w:rPr>
        <w:t xml:space="preserve">Стационар рассчитан на 263 </w:t>
      </w:r>
      <w:r w:rsidRPr="005A6031">
        <w:rPr>
          <w:rFonts w:ascii="Times New Roman" w:hAnsi="Times New Roman" w:cs="Times New Roman"/>
          <w:sz w:val="28"/>
          <w:szCs w:val="28"/>
        </w:rPr>
        <w:lastRenderedPageBreak/>
        <w:t>круглосуточные койки, дневной стационар на 70</w:t>
      </w:r>
      <w:r w:rsidR="0005767A">
        <w:rPr>
          <w:rFonts w:ascii="Times New Roman" w:hAnsi="Times New Roman" w:cs="Times New Roman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sz w:val="28"/>
          <w:szCs w:val="28"/>
        </w:rPr>
        <w:t>коек.</w:t>
      </w:r>
    </w:p>
    <w:p w14:paraId="3B8F0D1E" w14:textId="77777777" w:rsidR="00366309" w:rsidRPr="00C21FDE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lang w:eastAsia="zh-CN"/>
        </w:rPr>
      </w:pPr>
    </w:p>
    <w:p w14:paraId="79F7163B" w14:textId="77777777" w:rsidR="00366309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Распространенность факторов риска развития хронических неинфекционных заболеваний</w:t>
      </w:r>
    </w:p>
    <w:p w14:paraId="171CC993" w14:textId="77777777" w:rsidR="00366309" w:rsidRPr="00C21FDE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lang w:eastAsia="zh-CN"/>
        </w:rPr>
      </w:pPr>
    </w:p>
    <w:p w14:paraId="466DD4DC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>По итогам 2021 года основными факторами риска хронических неинфекционных заболеваний среди взрослого населения в Пугачевском районе являлись:</w:t>
      </w:r>
    </w:p>
    <w:p w14:paraId="7E8BC832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избыточный вес – 29,9 процента;</w:t>
      </w:r>
    </w:p>
    <w:p w14:paraId="538C22EB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курение –10,1 процента;</w:t>
      </w:r>
    </w:p>
    <w:p w14:paraId="42247BD8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пагубное потребление алкоголя – 0,5 процента;</w:t>
      </w:r>
    </w:p>
    <w:p w14:paraId="0CAFEB95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повышенный уровень глюкозы – 2,0 процента;</w:t>
      </w:r>
    </w:p>
    <w:p w14:paraId="53ED6C00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гиподинамия – 12,5 процента;</w:t>
      </w:r>
    </w:p>
    <w:p w14:paraId="565510AB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нерациональное питание – 14,3 процента;</w:t>
      </w:r>
    </w:p>
    <w:p w14:paraId="186D53B4" w14:textId="77777777"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высокий и очень высокий сердечно-сосудистый риск – 5,8 процента;</w:t>
      </w:r>
    </w:p>
    <w:p w14:paraId="6D1DC3DC" w14:textId="77777777" w:rsidR="00C21FDE" w:rsidRDefault="00551BC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повышенный уровень артериального давления – 16,2 процента.</w:t>
      </w:r>
    </w:p>
    <w:p w14:paraId="6C747834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</w:p>
    <w:p w14:paraId="7C5F6198" w14:textId="77777777" w:rsidR="00C21FDE" w:rsidRDefault="00551BC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1669AE" w:rsidRPr="002F78EF">
        <w:rPr>
          <w:rFonts w:ascii="Times New Roman" w:eastAsia="Times New Roman" w:hAnsi="Times New Roman" w:cs="Times New Roman"/>
          <w:b/>
          <w:sz w:val="28"/>
        </w:rPr>
        <w:t>.Цели и задачи муниципальной программы, целевые показатели (индикаторы), описание ожидаемых конечных результатов, сроки</w:t>
      </w:r>
      <w:r w:rsidR="008E57E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669AE" w:rsidRPr="002F78EF">
        <w:rPr>
          <w:rFonts w:ascii="Times New Roman" w:eastAsia="Times New Roman" w:hAnsi="Times New Roman" w:cs="Times New Roman"/>
          <w:b/>
          <w:sz w:val="28"/>
        </w:rPr>
        <w:t>и этапы реализации муниципальной программы</w:t>
      </w:r>
    </w:p>
    <w:p w14:paraId="35016D9C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D49F91E" w14:textId="77777777" w:rsidR="00C21FDE" w:rsidRDefault="002F78EF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sz w:val="28"/>
          <w:szCs w:val="28"/>
        </w:rPr>
      </w:pPr>
      <w:r w:rsidRPr="002F78EF">
        <w:rPr>
          <w:rStyle w:val="10"/>
          <w:rFonts w:ascii="Times New Roman" w:hAnsi="Times New Roman" w:cs="Times New Roman"/>
          <w:sz w:val="28"/>
          <w:szCs w:val="28"/>
        </w:rPr>
        <w:t>Целью муниципальной программы является 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</w:t>
      </w:r>
      <w:r w:rsidR="005418B2">
        <w:rPr>
          <w:rStyle w:val="10"/>
          <w:rFonts w:ascii="Times New Roman" w:hAnsi="Times New Roman" w:cs="Times New Roman"/>
          <w:sz w:val="28"/>
          <w:szCs w:val="28"/>
        </w:rPr>
        <w:t>, продление активного долголетия</w:t>
      </w:r>
      <w:r w:rsidRPr="002F78EF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14:paraId="061D1BD7" w14:textId="77777777" w:rsidR="00C21FDE" w:rsidRDefault="002F78EF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sz w:val="28"/>
          <w:szCs w:val="28"/>
        </w:rPr>
      </w:pPr>
      <w:r w:rsidRPr="002F78EF">
        <w:rPr>
          <w:rStyle w:val="10"/>
          <w:rFonts w:ascii="Times New Roman" w:hAnsi="Times New Roman" w:cs="Times New Roman"/>
          <w:sz w:val="28"/>
          <w:szCs w:val="28"/>
        </w:rPr>
        <w:t>Основная задача — воспитание ответственного отношения к своему здоровью, повышение уровня информированности населения о факторах риска развития заболеваний, 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медицинских осмотров.</w:t>
      </w:r>
    </w:p>
    <w:p w14:paraId="7E108A7D" w14:textId="77777777" w:rsidR="00C21FDE" w:rsidRDefault="002F78EF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Одно из основных направлений — пропаганда здорового образа жизни, в том числе физической активности, рационального питания, негативного отношения к потреблению алкоголя и табака, среди детей и подростков в общеобразовательных и дошкольных учреждениях.</w:t>
      </w:r>
    </w:p>
    <w:p w14:paraId="401D053A" w14:textId="77777777" w:rsidR="00C21FDE" w:rsidRDefault="00C5567B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366309">
        <w:rPr>
          <w:rFonts w:ascii="Times New Roman" w:hAnsi="Times New Roman"/>
          <w:sz w:val="28"/>
          <w:szCs w:val="28"/>
        </w:rPr>
        <w:t>елевы</w:t>
      </w:r>
      <w:r>
        <w:rPr>
          <w:rFonts w:ascii="Times New Roman" w:hAnsi="Times New Roman"/>
          <w:sz w:val="28"/>
          <w:szCs w:val="28"/>
        </w:rPr>
        <w:t>е</w:t>
      </w:r>
      <w:r w:rsidR="00366309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="0036630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ы</w:t>
      </w:r>
      <w:r w:rsidR="00366309">
        <w:rPr>
          <w:rFonts w:ascii="Times New Roman" w:hAnsi="Times New Roman"/>
          <w:sz w:val="28"/>
          <w:szCs w:val="28"/>
        </w:rPr>
        <w:t xml:space="preserve">) муниципальной программы </w:t>
      </w:r>
      <w:r>
        <w:rPr>
          <w:rFonts w:ascii="Times New Roman" w:hAnsi="Times New Roman"/>
          <w:sz w:val="28"/>
          <w:szCs w:val="28"/>
        </w:rPr>
        <w:t>отсутствуют</w:t>
      </w:r>
      <w:r w:rsidR="00366309">
        <w:rPr>
          <w:rFonts w:ascii="Times New Roman" w:hAnsi="Times New Roman"/>
          <w:sz w:val="28"/>
          <w:szCs w:val="28"/>
        </w:rPr>
        <w:t>.</w:t>
      </w:r>
    </w:p>
    <w:p w14:paraId="0812A22C" w14:textId="77777777" w:rsidR="00C21FDE" w:rsidRDefault="00366309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Реализация мероприятий муниципальной программы </w:t>
      </w:r>
      <w:r w:rsidR="00AC2A90">
        <w:rPr>
          <w:rFonts w:ascii="Times New Roman" w:eastAsia="Calibri" w:hAnsi="Times New Roman"/>
          <w:sz w:val="28"/>
          <w:szCs w:val="28"/>
        </w:rPr>
        <w:t>приведет к</w:t>
      </w:r>
      <w:r>
        <w:rPr>
          <w:rFonts w:ascii="Times New Roman" w:eastAsia="Calibri" w:hAnsi="Times New Roman"/>
          <w:sz w:val="28"/>
          <w:szCs w:val="28"/>
        </w:rPr>
        <w:t>:</w:t>
      </w:r>
    </w:p>
    <w:p w14:paraId="44ABE730" w14:textId="77777777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удельного веса населения, систематически занимающегося физической культурой и спортом;</w:t>
      </w:r>
    </w:p>
    <w:p w14:paraId="7DC9E5ED" w14:textId="77777777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обеспечени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охвата населения ежегодными профилактическими осмотрами и диспансеризацией;</w:t>
      </w:r>
    </w:p>
    <w:p w14:paraId="3D923BD9" w14:textId="5B2BA854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доли населения, охваченного профилактическими </w:t>
      </w:r>
      <w:proofErr w:type="spellStart"/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мероприя</w:t>
      </w:r>
      <w:r w:rsidR="00C21FDE">
        <w:rPr>
          <w:rStyle w:val="10"/>
          <w:rFonts w:ascii="Times New Roman" w:hAnsi="Times New Roman" w:cs="Times New Roman"/>
          <w:color w:val="000000"/>
          <w:sz w:val="28"/>
          <w:szCs w:val="28"/>
        </w:rPr>
        <w:t>-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тиями</w:t>
      </w:r>
      <w:proofErr w:type="spellEnd"/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, направленными на снижение распространения неинфекционных и инфекционных заболеваний, от общей численности жителей муниципального района;</w:t>
      </w:r>
    </w:p>
    <w:p w14:paraId="6E5C5670" w14:textId="77777777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количества информационных профилактических материалов 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по вопросам профилактики неинфекционных и социально-значимых заболеваний и пропаганды (листовки, буклеты, плакаты, газеты);</w:t>
      </w:r>
    </w:p>
    <w:p w14:paraId="7B2DDC3D" w14:textId="34E58AF1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количества электронных, текстовых, графических видео</w:t>
      </w:r>
      <w:r w:rsidR="00C21FDE">
        <w:rPr>
          <w:rStyle w:val="10"/>
          <w:rFonts w:ascii="Times New Roman" w:hAnsi="Times New Roman" w:cs="Times New Roman"/>
          <w:color w:val="000000"/>
          <w:sz w:val="28"/>
          <w:szCs w:val="28"/>
        </w:rPr>
        <w:t>-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материалов профилактической направленности, размещенных в сети «Интернет»;</w:t>
      </w:r>
    </w:p>
    <w:p w14:paraId="12F96ECB" w14:textId="77777777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количества организаций и предприятий, участвующих в разработке и внедрении корпоративных программ «Укрепление здоровья работающих»;</w:t>
      </w:r>
    </w:p>
    <w:p w14:paraId="08B07EC4" w14:textId="77777777"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системы мотивации граждан к ведению здорового образа жизни, включая здоровое питание, регулярную двигательную активность, занятия физической культурой и спортом, отказ от вредных привычек.</w:t>
      </w:r>
    </w:p>
    <w:p w14:paraId="150F619D" w14:textId="77777777" w:rsidR="00C21FDE" w:rsidRDefault="00366309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Реализация муниципальной программы рассчитана на</w:t>
      </w:r>
      <w:r w:rsidR="00C5567B">
        <w:rPr>
          <w:rFonts w:ascii="Times New Roman" w:eastAsia="Calibri" w:hAnsi="Times New Roman"/>
          <w:sz w:val="28"/>
          <w:szCs w:val="28"/>
        </w:rPr>
        <w:t xml:space="preserve"> период </w:t>
      </w:r>
      <w:r>
        <w:rPr>
          <w:rFonts w:ascii="Times New Roman" w:eastAsia="Calibri" w:hAnsi="Times New Roman"/>
          <w:sz w:val="28"/>
          <w:szCs w:val="28"/>
        </w:rPr>
        <w:t>2022-2026 годы.</w:t>
      </w:r>
    </w:p>
    <w:p w14:paraId="1D9DCB59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16"/>
          <w:szCs w:val="16"/>
        </w:rPr>
      </w:pPr>
    </w:p>
    <w:p w14:paraId="6F135E05" w14:textId="77777777" w:rsidR="00C21FDE" w:rsidRDefault="001669A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</w:rPr>
      </w:pPr>
      <w:r w:rsidRPr="002D6AB9">
        <w:rPr>
          <w:rFonts w:ascii="Times New Roman" w:eastAsia="Times New Roman" w:hAnsi="Times New Roman" w:cs="Times New Roman"/>
          <w:b/>
          <w:sz w:val="28"/>
        </w:rPr>
        <w:t>3.Перечень основных мероприятия муниципальной программы</w:t>
      </w:r>
    </w:p>
    <w:p w14:paraId="1A83C978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AF8BD51" w14:textId="3BAE29B0" w:rsidR="00C21FDE" w:rsidRDefault="002D6AB9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приведен в приложении к муниципальной программе.</w:t>
      </w:r>
    </w:p>
    <w:p w14:paraId="7B8E7BE2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14:paraId="77018F48" w14:textId="77777777" w:rsidR="00C21FDE" w:rsidRDefault="001669A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</w:rPr>
      </w:pPr>
      <w:r w:rsidRPr="002D6AB9"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муниципальной программы</w:t>
      </w:r>
    </w:p>
    <w:p w14:paraId="4198AED4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DE3F968" w14:textId="77777777" w:rsidR="00C21FDE" w:rsidRDefault="00852E2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Муниципальная программа «</w:t>
      </w:r>
      <w:r w:rsidRPr="00AA525D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 территории Пугачевского муниципального района Саратовской области на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-2026 </w:t>
      </w:r>
      <w:r w:rsidRPr="00AA525D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ы» реализуется без финансового обеспечения.</w:t>
      </w:r>
    </w:p>
    <w:p w14:paraId="1046FA24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16"/>
          <w:szCs w:val="16"/>
        </w:rPr>
      </w:pPr>
    </w:p>
    <w:p w14:paraId="02AA47BC" w14:textId="77777777" w:rsidR="00C21FDE" w:rsidRDefault="001669A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</w:rPr>
      </w:pPr>
      <w:r w:rsidRPr="00A71A4C"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 за ходом реализации программы</w:t>
      </w:r>
    </w:p>
    <w:p w14:paraId="4EC79BCC" w14:textId="77777777"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9BCFA58" w14:textId="77777777" w:rsidR="00C21FDE" w:rsidRDefault="00A71A4C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Контроль за сроками выполнения мероприятий программы, целевым расходованием выделяемых финансовых средств и эффективностью их использования осуществляет ответственный исполнитель под контролем координатора - заместителя главы администрации Пугачевского муниципального района по социальным вопросам</w:t>
      </w:r>
      <w:r w:rsidR="00506D87">
        <w:rPr>
          <w:rFonts w:ascii="Times New Roman" w:eastAsia="Calibri" w:hAnsi="Times New Roman"/>
          <w:sz w:val="28"/>
          <w:szCs w:val="28"/>
        </w:rPr>
        <w:t xml:space="preserve"> Зудину С.М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4E188AFE" w14:textId="77777777" w:rsidR="001A1A6F" w:rsidRDefault="00A71A4C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Ответственный исполнитель муниципальной программы предоставляет отчет о ходе реализации муниципальной программы в отдел </w:t>
      </w:r>
      <w:r>
        <w:rPr>
          <w:rFonts w:ascii="Times New Roman" w:hAnsi="Times New Roman"/>
          <w:sz w:val="28"/>
          <w:szCs w:val="28"/>
        </w:rPr>
        <w:t>экономического развития, промышленности и торговли по форме и в сроки,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Пугачевского муниципального района от 5 декабря 2019 года № 1410.</w:t>
      </w:r>
    </w:p>
    <w:p w14:paraId="6FC8EDD6" w14:textId="77777777" w:rsidR="00587A6F" w:rsidRDefault="00587A6F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15F1A45B" w14:textId="77777777" w:rsidR="00587A6F" w:rsidRDefault="00587A6F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5BA2E027" w14:textId="77777777" w:rsidR="00587A6F" w:rsidRDefault="00587A6F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634B394A" w14:textId="0DC7CD05" w:rsidR="00587A6F" w:rsidRDefault="00587A6F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</w:rPr>
        <w:sectPr w:rsidR="00587A6F" w:rsidSect="001669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__________________</w:t>
      </w:r>
    </w:p>
    <w:p w14:paraId="57E1A831" w14:textId="3C1E2F96" w:rsidR="00F1465E" w:rsidRPr="00445672" w:rsidRDefault="00F1465E" w:rsidP="00F1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</w:t>
      </w:r>
      <w:r w:rsidRPr="004456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</w:t>
      </w:r>
      <w:r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A525D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 территории Пугачевского муниципального района Саратовской области на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-2026 </w:t>
      </w:r>
      <w:r w:rsidRPr="00AA525D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6FE579D" w14:textId="77777777"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73E685" w14:textId="77777777" w:rsidR="002923B5" w:rsidRPr="004626EE" w:rsidRDefault="002923B5" w:rsidP="0029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75F56E9" w14:textId="68AF916D" w:rsidR="002923B5" w:rsidRPr="004626EE" w:rsidRDefault="002923B5" w:rsidP="002E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BE700C" w:rsidRPr="00BE700C">
        <w:rPr>
          <w:rFonts w:ascii="Times New Roman" w:hAnsi="Times New Roman" w:cs="Times New Roman"/>
          <w:b/>
          <w:bCs/>
          <w:sz w:val="28"/>
          <w:szCs w:val="28"/>
        </w:rPr>
        <w:t>Укрепление общественного здоровья на территории Пугачевского муниципального района Саратовской области на 2022-2026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060E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6F95CCE8" w14:textId="77777777" w:rsidR="002923B5" w:rsidRDefault="002923B5" w:rsidP="002923B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14:paraId="60E2DD2F" w14:textId="77777777" w:rsidR="002923B5" w:rsidRDefault="002923B5" w:rsidP="002923B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6018" w:type="dxa"/>
        <w:tblInd w:w="-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42"/>
        <w:gridCol w:w="1276"/>
        <w:gridCol w:w="141"/>
        <w:gridCol w:w="1134"/>
        <w:gridCol w:w="851"/>
        <w:gridCol w:w="850"/>
        <w:gridCol w:w="851"/>
        <w:gridCol w:w="850"/>
        <w:gridCol w:w="851"/>
        <w:gridCol w:w="3685"/>
      </w:tblGrid>
      <w:tr w:rsidR="003C1A90" w:rsidRPr="00BE700C" w14:paraId="0523460B" w14:textId="77777777" w:rsidTr="007F770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4C4C7B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1F06EA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591F24" w14:textId="3AE64274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="0006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0C83A4" w14:textId="2E903E39" w:rsidR="003C1A90" w:rsidRPr="00BE700C" w:rsidRDefault="003C1A90" w:rsidP="00FB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</w:t>
            </w:r>
            <w:r w:rsidR="0006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2E230312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3990E0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7791DB" w14:textId="77777777" w:rsidR="003C1A90" w:rsidRPr="00BE700C" w:rsidRDefault="003C1A90" w:rsidP="003C1A90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C1A90" w:rsidRPr="00BE700C" w14:paraId="5561FFA5" w14:textId="77777777" w:rsidTr="007F770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542D26A" w14:textId="77777777" w:rsidR="003C1A90" w:rsidRPr="00BE700C" w:rsidRDefault="003C1A90" w:rsidP="0001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F8EEBBF" w14:textId="77777777" w:rsidR="003C1A90" w:rsidRPr="00BE700C" w:rsidRDefault="003C1A90" w:rsidP="0001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8F6E3EB" w14:textId="77777777" w:rsidR="003C1A90" w:rsidRPr="00BE700C" w:rsidRDefault="003C1A90" w:rsidP="0001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2926692" w14:textId="77777777" w:rsidR="003C1A90" w:rsidRPr="00BE700C" w:rsidRDefault="003C1A90" w:rsidP="0001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575AB5B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E3BA45E" w14:textId="77777777" w:rsidR="003C1A90" w:rsidRPr="00BE700C" w:rsidRDefault="003C1A90" w:rsidP="003C1A90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  <w:vAlign w:val="center"/>
          </w:tcPr>
          <w:p w14:paraId="611D809D" w14:textId="77777777" w:rsidR="003C1A90" w:rsidRPr="00BE700C" w:rsidRDefault="003C1A90" w:rsidP="003C1A90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3DBF867" w14:textId="77777777" w:rsidR="003C1A90" w:rsidRPr="00BE700C" w:rsidRDefault="003C1A90" w:rsidP="003C1A90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8D55A70" w14:textId="77777777" w:rsidR="003C1A90" w:rsidRPr="00BE700C" w:rsidRDefault="003C1A90" w:rsidP="003C1A90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BFB5E6A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90" w:rsidRPr="00BE700C" w14:paraId="2A928844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992F70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BDB501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D5AE9F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98D9A3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E20DD1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38EF55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224252A4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693159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F970006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E88DBE" w14:textId="77777777" w:rsidR="003C1A90" w:rsidRPr="00BE700C" w:rsidRDefault="003C1A90" w:rsidP="0001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1A90" w:rsidRPr="00BE700C" w14:paraId="2D26952F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752A" w14:textId="77777777" w:rsidR="003C1A90" w:rsidRPr="00BE700C" w:rsidRDefault="003C1A90" w:rsidP="00FC743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D5ABA4" w14:textId="758F5341" w:rsidR="003C1A90" w:rsidRPr="00BE700C" w:rsidRDefault="003C1A90" w:rsidP="00FC743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 </w:t>
            </w:r>
            <w:r w:rsidRPr="00BE700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</w:t>
            </w:r>
            <w:r w:rsidR="00060EE0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, продление активного долголетия</w:t>
            </w:r>
          </w:p>
        </w:tc>
      </w:tr>
      <w:tr w:rsidR="003C1A90" w:rsidRPr="00BE700C" w14:paraId="17B3396B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076A" w14:textId="77777777" w:rsidR="003C1A90" w:rsidRPr="00BE700C" w:rsidRDefault="003C1A90" w:rsidP="00FC743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FC73117" w14:textId="1679D1F0" w:rsidR="003C1A90" w:rsidRPr="00BE700C" w:rsidRDefault="003C1A90" w:rsidP="00FC7432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 </w:t>
            </w:r>
            <w:r w:rsidRPr="00BE700C">
              <w:rPr>
                <w:rStyle w:val="10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ответственного отношения к своему здоровью, повышение уровня информированности населения о факторах риска развития заболеваний, 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медицинских осмотров</w:t>
            </w:r>
          </w:p>
        </w:tc>
      </w:tr>
      <w:tr w:rsidR="005B0680" w:rsidRPr="00BE700C" w14:paraId="0A97A6CE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AE6D4D" w14:textId="77777777" w:rsidR="005B0680" w:rsidRPr="00BD5B81" w:rsidRDefault="005B0680" w:rsidP="00013B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A3FBFD" w14:textId="054CFCEA" w:rsidR="005B0680" w:rsidRPr="00BD5B81" w:rsidRDefault="005B0680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питание, отказ от вредных привычек, профилактику заболеваний полости рта, охрану репродуктивного здоровья мужчин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06EAA8" w14:textId="77777777" w:rsidR="005B0680" w:rsidRPr="003A63CB" w:rsidRDefault="003A63CB" w:rsidP="00307709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A63CB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650F64" w14:textId="77777777" w:rsidR="005B0680" w:rsidRPr="00A570DA" w:rsidRDefault="00A570DA" w:rsidP="0006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90C396F" w14:textId="77777777" w:rsidR="005B0680" w:rsidRPr="00A570DA" w:rsidRDefault="00A570DA" w:rsidP="00060EE0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042373" w14:textId="77777777" w:rsidR="005B0680" w:rsidRPr="00A570DA" w:rsidRDefault="00A570DA" w:rsidP="0006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1D1C8CF5" w14:textId="77777777" w:rsidR="005B0680" w:rsidRPr="00A570DA" w:rsidRDefault="00A570DA" w:rsidP="0006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58443B" w14:textId="77777777" w:rsidR="005B0680" w:rsidRPr="00A570DA" w:rsidRDefault="00A570DA" w:rsidP="0006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43E723C" w14:textId="77777777" w:rsidR="005B0680" w:rsidRPr="00A570DA" w:rsidRDefault="00A570DA" w:rsidP="00060EE0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AB149BA" w14:textId="041ACD62" w:rsidR="007440EC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5E664DEB" w14:textId="77777777" w:rsidR="007440EC" w:rsidRPr="003738FF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3875B1AF" w14:textId="77777777" w:rsidR="005B0680" w:rsidRPr="003738FF" w:rsidRDefault="008C74D3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МУП «Редакция «Новое Заволжье»;</w:t>
            </w:r>
          </w:p>
          <w:p w14:paraId="162E55A0" w14:textId="77777777" w:rsidR="005B0680" w:rsidRPr="003738FF" w:rsidRDefault="005B0680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02482640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E6F1D8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D8D07A" w14:textId="44658285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Разработка и внедрение стратегии проведения информационно-коммуникационной кампании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C2861A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9F6C9D" w14:textId="77777777" w:rsidR="00DF6E56" w:rsidRPr="00BE700C" w:rsidRDefault="00DF6E56" w:rsidP="0006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167C5B" w14:textId="77777777" w:rsidR="00DF6E56" w:rsidRDefault="00DF6E56" w:rsidP="00DF6E56">
            <w:r w:rsidRPr="003365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AD872C" w14:textId="77777777" w:rsidR="00DF6E56" w:rsidRDefault="00DF6E56" w:rsidP="00DF6E56">
            <w:r w:rsidRPr="003365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29279434" w14:textId="77777777" w:rsidR="00DF6E56" w:rsidRDefault="00DF6E56" w:rsidP="00DF6E56">
            <w:r w:rsidRPr="003365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6D540C" w14:textId="77777777" w:rsidR="00DF6E56" w:rsidRDefault="00DF6E56" w:rsidP="00DF6E56">
            <w:r w:rsidRPr="003365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3E434C" w14:textId="77777777" w:rsidR="00DF6E56" w:rsidRDefault="00DF6E56" w:rsidP="00DF6E56">
            <w:r w:rsidRPr="003365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A8AD07" w14:textId="6F9BCF45" w:rsidR="007440EC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ADD543C" w14:textId="77777777" w:rsidR="00060EE0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</w:p>
          <w:p w14:paraId="0002A71C" w14:textId="0C53EDFA" w:rsidR="00DF6E56" w:rsidRPr="003738FF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согласованию);</w:t>
            </w:r>
          </w:p>
          <w:p w14:paraId="00D18E2E" w14:textId="77777777" w:rsidR="00DF6E56" w:rsidRPr="003738FF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МУП «Редакция «Новое Заволжье»;</w:t>
            </w:r>
          </w:p>
        </w:tc>
      </w:tr>
      <w:tr w:rsidR="00DF6E56" w:rsidRPr="00BE700C" w14:paraId="4155DFBC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F014A8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5527C6" w14:textId="7E9F67FE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Размещение наружной рекламы в общедоступных местах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E3B03F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ED2825" w14:textId="77777777" w:rsidR="00DF6E56" w:rsidRDefault="00DF6E56" w:rsidP="00DF6E56">
            <w:r w:rsidRPr="00ED46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29E351" w14:textId="77777777" w:rsidR="00DF6E56" w:rsidRDefault="00DF6E56" w:rsidP="00DF6E56">
            <w:r w:rsidRPr="00ED46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026607" w14:textId="77777777" w:rsidR="00DF6E56" w:rsidRDefault="00DF6E56" w:rsidP="00DF6E56">
            <w:r w:rsidRPr="00ED46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1D10FEF3" w14:textId="77777777" w:rsidR="00DF6E56" w:rsidRDefault="00DF6E56" w:rsidP="00DF6E56">
            <w:r w:rsidRPr="00ED46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11730A" w14:textId="77777777" w:rsidR="00DF6E56" w:rsidRDefault="00DF6E56" w:rsidP="00DF6E56">
            <w:r w:rsidRPr="00ED46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771A68" w14:textId="77777777" w:rsidR="00DF6E56" w:rsidRDefault="00DF6E56" w:rsidP="00DF6E56">
            <w:r w:rsidRPr="00ED46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3CBE1A" w14:textId="543EA104" w:rsidR="00DF6E56" w:rsidRPr="003738FF" w:rsidRDefault="007440EC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="00DF6E56"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="00DF6E56"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E56"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004B4F42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75058B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625B99" w14:textId="1B64A1C9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(буклеты, листовки) среди жителей Пугачев</w:t>
            </w: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ского </w:t>
            </w: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60B59B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23B78D" w14:textId="77777777" w:rsidR="00DF6E56" w:rsidRDefault="00DF6E56" w:rsidP="00DF6E56">
            <w:r w:rsidRPr="00740A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45778F" w14:textId="77777777" w:rsidR="00DF6E56" w:rsidRDefault="00DF6E56" w:rsidP="00DF6E56">
            <w:r w:rsidRPr="00740A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0892E6" w14:textId="77777777" w:rsidR="00DF6E56" w:rsidRDefault="00DF6E56" w:rsidP="00DF6E56">
            <w:r w:rsidRPr="00740A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03F85541" w14:textId="77777777" w:rsidR="00DF6E56" w:rsidRDefault="00DF6E56" w:rsidP="00DF6E56">
            <w:r w:rsidRPr="00740A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EB4DF7" w14:textId="77777777" w:rsidR="00DF6E56" w:rsidRDefault="00DF6E56" w:rsidP="00DF6E56">
            <w:r w:rsidRPr="00740A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1AF524" w14:textId="77777777" w:rsidR="00DF6E56" w:rsidRDefault="00DF6E56" w:rsidP="00DF6E56">
            <w:r w:rsidRPr="00740A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4E3829" w14:textId="77777777" w:rsidR="00060EE0" w:rsidRDefault="00DF6E56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</w:p>
          <w:p w14:paraId="733B3BF1" w14:textId="45D436FC" w:rsidR="00DF6E56" w:rsidRPr="003738FF" w:rsidRDefault="00DF6E56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427792E6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«Пугачевский межрайонный ПНД» (по согласованию);</w:t>
            </w:r>
          </w:p>
        </w:tc>
      </w:tr>
      <w:tr w:rsidR="00DF6E56" w:rsidRPr="00BE700C" w14:paraId="0CEE5009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2C5850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44DDE4" w14:textId="5CDCBDA7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аудио- и видеороликов в </w:t>
            </w: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013A1D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1F2C8D" w14:textId="77777777" w:rsidR="00DF6E56" w:rsidRDefault="00DF6E56" w:rsidP="00DF6E56">
            <w:r w:rsidRPr="006A19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FCD1AD" w14:textId="77777777" w:rsidR="00DF6E56" w:rsidRDefault="00DF6E56" w:rsidP="00DF6E56">
            <w:r w:rsidRPr="006A19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049304" w14:textId="77777777" w:rsidR="00DF6E56" w:rsidRDefault="00DF6E56" w:rsidP="00DF6E56">
            <w:r w:rsidRPr="006A19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7988F0FE" w14:textId="77777777" w:rsidR="00DF6E56" w:rsidRDefault="00DF6E56" w:rsidP="00DF6E56">
            <w:r w:rsidRPr="006A19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9239E3" w14:textId="77777777" w:rsidR="00DF6E56" w:rsidRDefault="00DF6E56" w:rsidP="00DF6E56">
            <w:r w:rsidRPr="006A19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C36573" w14:textId="77777777" w:rsidR="00DF6E56" w:rsidRDefault="00DF6E56" w:rsidP="00DF6E56">
            <w:r w:rsidRPr="006A19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17B828" w14:textId="77777777" w:rsidR="00DF6E56" w:rsidRPr="003738FF" w:rsidRDefault="00DF6E56" w:rsidP="00060EE0">
            <w:pPr>
              <w:suppressAutoHyphens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</w:p>
          <w:p w14:paraId="2D00A608" w14:textId="77777777" w:rsidR="00DF6E56" w:rsidRPr="003738FF" w:rsidRDefault="00DF6E56" w:rsidP="00060EE0">
            <w:pPr>
              <w:suppressAutoHyphens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«Пугачевский межрайонный ПНД»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452D6411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81158E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24A979" w14:textId="74362956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Активное использование сайтов ГУЗ СО «Пугачевская РБ» и администрации Пугачевского </w:t>
            </w: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для пропаганды здорового образа жизни, повышения информированности по вопросам укрепления здоровья, профилактики неинфекционных заболеваний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866C56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F6EFDF" w14:textId="77777777" w:rsidR="00DF6E56" w:rsidRDefault="00DF6E56" w:rsidP="00DF6E56">
            <w:r w:rsidRPr="001423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5CDC36" w14:textId="77777777" w:rsidR="00DF6E56" w:rsidRDefault="00DF6E56" w:rsidP="00DF6E56">
            <w:r w:rsidRPr="001423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78BED0" w14:textId="77777777" w:rsidR="00DF6E56" w:rsidRDefault="00DF6E56" w:rsidP="00DF6E56">
            <w:r w:rsidRPr="001423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003D0393" w14:textId="77777777" w:rsidR="00DF6E56" w:rsidRDefault="00DF6E56" w:rsidP="00DF6E56">
            <w:r w:rsidRPr="001423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BEDD9B" w14:textId="77777777" w:rsidR="00DF6E56" w:rsidRDefault="00DF6E56" w:rsidP="00DF6E56">
            <w:r w:rsidRPr="001423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48522D" w14:textId="77777777" w:rsidR="00DF6E56" w:rsidRDefault="00DF6E56" w:rsidP="00DF6E56">
            <w:r w:rsidRPr="001423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853DC6" w14:textId="4B113E9C" w:rsidR="007440EC" w:rsidRDefault="007440EC" w:rsidP="00060EE0">
            <w:pPr>
              <w:suppressAutoHyphens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5BE423AF" w14:textId="77777777" w:rsidR="00060EE0" w:rsidRDefault="00DF6E56" w:rsidP="00060EE0">
            <w:pPr>
              <w:suppressAutoHyphens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</w:p>
          <w:p w14:paraId="779F9BF5" w14:textId="0E227B62" w:rsidR="00DF6E56" w:rsidRPr="003738FF" w:rsidRDefault="00DF6E56" w:rsidP="00060EE0">
            <w:pPr>
              <w:suppressAutoHyphens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412F0DB3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-102" w:right="-17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МУП «Редакция «Новое 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олжье»;</w:t>
            </w:r>
          </w:p>
        </w:tc>
      </w:tr>
      <w:tr w:rsidR="00DF6E56" w:rsidRPr="00BE700C" w14:paraId="313F21B9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64CA6C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B680CE" w14:textId="0EEEA4D5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Реализация тематических проектов в средствах массовой информации: размещение информационных статей в печатных средствах массовой информации; ведение аккаунтов в социальных сетях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782425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A0F79F5" w14:textId="77777777" w:rsidR="00DF6E56" w:rsidRDefault="00DF6E56" w:rsidP="00DF6E56">
            <w:r w:rsidRPr="00D2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C66FA9" w14:textId="77777777" w:rsidR="00DF6E56" w:rsidRDefault="00DF6E56" w:rsidP="00DF6E56">
            <w:r w:rsidRPr="00D2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B6A76C" w14:textId="77777777" w:rsidR="00DF6E56" w:rsidRDefault="00DF6E56" w:rsidP="00DF6E56">
            <w:r w:rsidRPr="00D2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0341ABFC" w14:textId="77777777" w:rsidR="00DF6E56" w:rsidRDefault="00DF6E56" w:rsidP="00DF6E56">
            <w:r w:rsidRPr="00D2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6F9C8C" w14:textId="77777777" w:rsidR="00DF6E56" w:rsidRDefault="00DF6E56" w:rsidP="00DF6E56">
            <w:r w:rsidRPr="00D2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D54A9B" w14:textId="77777777" w:rsidR="00DF6E56" w:rsidRDefault="00DF6E56" w:rsidP="00DF6E56">
            <w:r w:rsidRPr="00D24C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9BD911" w14:textId="183EC3B2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43E337AE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«Пугачевская РБ»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EDBEFE0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«Пугачевский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межрайонный ПНД»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568E6ED7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МУП «Редакция «Новое Заволжье»;</w:t>
            </w:r>
          </w:p>
        </w:tc>
      </w:tr>
      <w:tr w:rsidR="00DF6E56" w:rsidRPr="00BE700C" w14:paraId="04F47E5D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FD7419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5BBE45" w14:textId="49BDBC53" w:rsidR="00DF6E56" w:rsidRPr="00BD5B81" w:rsidRDefault="00DF6E56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анализа   информационного пространства, оценка эффективности рекламно-информационных кампаний (ежегодно)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9F3914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5D9034" w14:textId="77777777" w:rsidR="00DF6E56" w:rsidRDefault="00DF6E56" w:rsidP="00DF6E56">
            <w:r w:rsidRPr="008A5C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71EFDC" w14:textId="77777777" w:rsidR="00DF6E56" w:rsidRDefault="00DF6E56" w:rsidP="00DF6E56">
            <w:r w:rsidRPr="008A5C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0BA404" w14:textId="77777777" w:rsidR="00DF6E56" w:rsidRDefault="00DF6E56" w:rsidP="00DF6E56">
            <w:r w:rsidRPr="008A5C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6F9FDFCD" w14:textId="77777777" w:rsidR="00DF6E56" w:rsidRDefault="00DF6E56" w:rsidP="00DF6E56">
            <w:r w:rsidRPr="008A5C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59BE12" w14:textId="77777777" w:rsidR="00DF6E56" w:rsidRDefault="00DF6E56" w:rsidP="00DF6E56">
            <w:r w:rsidRPr="008A5C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DDA976" w14:textId="77777777" w:rsidR="00DF6E56" w:rsidRDefault="00DF6E56" w:rsidP="00DF6E56">
            <w:r w:rsidRPr="008A5C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6BABD14" w14:textId="786597A3" w:rsidR="00DF6E56" w:rsidRPr="003738FF" w:rsidRDefault="007440EC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181DFA48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A05DF3" w14:textId="77777777" w:rsidR="00DF6E56" w:rsidRPr="00BD5B81" w:rsidRDefault="00DF6E56" w:rsidP="007F770B">
            <w:pPr>
              <w:suppressAutoHyphens/>
              <w:spacing w:after="0" w:line="240" w:lineRule="auto"/>
              <w:ind w:lef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40F48A" w14:textId="5115BB42" w:rsidR="00DF6E56" w:rsidRPr="00BD5B81" w:rsidRDefault="00DF6E56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Взаимодействие с общественными и религиозными организациями по профилактике алкоголизма и наркомании среди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F233FD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C1534B" w14:textId="77777777" w:rsidR="00DF6E56" w:rsidRDefault="00DF6E56" w:rsidP="00DF6E56">
            <w:r w:rsidRPr="002224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A52AAE" w14:textId="77777777" w:rsidR="00DF6E56" w:rsidRDefault="00DF6E56" w:rsidP="00DF6E56">
            <w:r w:rsidRPr="002224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632528" w14:textId="77777777" w:rsidR="00DF6E56" w:rsidRDefault="00DF6E56" w:rsidP="00DF6E56">
            <w:r w:rsidRPr="002224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6D956877" w14:textId="77777777" w:rsidR="00DF6E56" w:rsidRDefault="00DF6E56" w:rsidP="00DF6E56">
            <w:r w:rsidRPr="002224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D57D84" w14:textId="77777777" w:rsidR="00DF6E56" w:rsidRDefault="00DF6E56" w:rsidP="00DF6E56">
            <w:r w:rsidRPr="002224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43CF429" w14:textId="77777777" w:rsidR="00DF6E56" w:rsidRDefault="00DF6E56" w:rsidP="00DF6E56">
            <w:r w:rsidRPr="002224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6FC679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«Пугачевский межрайонный ПНД»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57E8A447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176C54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A3B9FF" w14:textId="18E98165" w:rsidR="00DF6E56" w:rsidRPr="00BD5B81" w:rsidRDefault="00DF6E56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Разработка и внедрение корпоративных программ укрепления здоровья работающих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6231931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8A576C" w14:textId="77777777" w:rsidR="00DF6E56" w:rsidRDefault="00DF6E56" w:rsidP="00DF6E56">
            <w:r w:rsidRPr="00B36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48B649" w14:textId="77777777" w:rsidR="00DF6E56" w:rsidRDefault="00DF6E56" w:rsidP="00DF6E56">
            <w:r w:rsidRPr="00B36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85BF26" w14:textId="77777777" w:rsidR="00DF6E56" w:rsidRDefault="00DF6E56" w:rsidP="00DF6E56">
            <w:r w:rsidRPr="00B36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2302EA3A" w14:textId="77777777" w:rsidR="00DF6E56" w:rsidRDefault="00DF6E56" w:rsidP="00DF6E56">
            <w:r w:rsidRPr="00B36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E0693E" w14:textId="77777777" w:rsidR="00DF6E56" w:rsidRDefault="00DF6E56" w:rsidP="00DF6E56">
            <w:r w:rsidRPr="00B36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3255E0" w14:textId="77777777" w:rsidR="00DF6E56" w:rsidRDefault="00DF6E56" w:rsidP="00DF6E56">
            <w:r w:rsidRPr="00B36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1550DB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BCBE3A1" w14:textId="77777777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работодатели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ию);</w:t>
            </w:r>
          </w:p>
        </w:tc>
      </w:tr>
      <w:tr w:rsidR="00DF6E56" w:rsidRPr="00BE700C" w14:paraId="69C03D26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F31D53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B8B15A" w14:textId="72F76BA5" w:rsidR="00DF6E56" w:rsidRPr="00BD5B81" w:rsidRDefault="00DF6E56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Разработка корпоративных программ для работающих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F788604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BA0365" w14:textId="77777777" w:rsidR="00DF6E56" w:rsidRDefault="00DF6E56" w:rsidP="00DF6E56">
            <w:r w:rsidRPr="004624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211F85" w14:textId="77777777" w:rsidR="00DF6E56" w:rsidRDefault="00DF6E56" w:rsidP="00DF6E56">
            <w:r w:rsidRPr="004624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C30563" w14:textId="77777777" w:rsidR="00DF6E56" w:rsidRDefault="00DF6E56" w:rsidP="00DF6E56">
            <w:r w:rsidRPr="004624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5B27929" w14:textId="77777777" w:rsidR="00DF6E56" w:rsidRDefault="00DF6E56" w:rsidP="00DF6E56">
            <w:r w:rsidRPr="004624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DEFDB2" w14:textId="77777777" w:rsidR="00DF6E56" w:rsidRDefault="00DF6E56" w:rsidP="00DF6E56">
            <w:r w:rsidRPr="004624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B793C6" w14:textId="77777777" w:rsidR="00DF6E56" w:rsidRDefault="00DF6E56" w:rsidP="00DF6E56">
            <w:r w:rsidRPr="004624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ACBB05" w14:textId="77777777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58F691D" w14:textId="77777777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аботодатели (по согласованию);</w:t>
            </w:r>
          </w:p>
        </w:tc>
      </w:tr>
      <w:tr w:rsidR="00DF6E56" w:rsidRPr="00BE700C" w14:paraId="7051BDC7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F6BCD0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B64185" w14:textId="55387BEF" w:rsidR="00DF6E56" w:rsidRPr="00BD5B81" w:rsidRDefault="00DF6E56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Заключение соглашений с работодателями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FC4982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9CD0EC" w14:textId="77777777" w:rsidR="00DF6E56" w:rsidRDefault="00DF6E56" w:rsidP="00DF6E56"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07DFA0" w14:textId="77777777" w:rsidR="00DF6E56" w:rsidRDefault="00DF6E56" w:rsidP="00DF6E56"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1ADA8F" w14:textId="77777777" w:rsidR="00DF6E56" w:rsidRDefault="00DF6E56" w:rsidP="00DF6E56"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23F8D32" w14:textId="77777777" w:rsidR="00DF6E56" w:rsidRDefault="00DF6E56" w:rsidP="00DF6E56"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188A8F" w14:textId="77777777" w:rsidR="00DF6E56" w:rsidRDefault="00DF6E56" w:rsidP="00DF6E56"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887029" w14:textId="77777777" w:rsidR="00DF6E56" w:rsidRDefault="00DF6E56" w:rsidP="00DF6E56">
            <w:r w:rsidRPr="004A4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439110" w14:textId="77777777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1320E72F" w14:textId="77777777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работодатели (по согласованию).</w:t>
            </w:r>
          </w:p>
        </w:tc>
      </w:tr>
      <w:tr w:rsidR="00DF6E56" w:rsidRPr="00BE700C" w14:paraId="3BD2C71B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EA74FB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96740F" w14:textId="05F64EC4" w:rsidR="00DF6E56" w:rsidRPr="00BD5B81" w:rsidRDefault="00DF6E56" w:rsidP="00060EE0">
            <w:pPr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Внедрение корпоративных программ на предприятиях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EF4A1A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FA9B70" w14:textId="77777777" w:rsidR="00DF6E56" w:rsidRDefault="00DF6E56" w:rsidP="00DF6E56">
            <w:r w:rsidRPr="00CB5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2A0948" w14:textId="77777777" w:rsidR="00DF6E56" w:rsidRDefault="00DF6E56" w:rsidP="00DF6E56">
            <w:r w:rsidRPr="00CB5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B2D0B8" w14:textId="77777777" w:rsidR="00DF6E56" w:rsidRDefault="00DF6E56" w:rsidP="00DF6E56">
            <w:r w:rsidRPr="00CB5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9FDFA36" w14:textId="77777777" w:rsidR="00DF6E56" w:rsidRDefault="00DF6E56" w:rsidP="00DF6E56">
            <w:r w:rsidRPr="00CB5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F74BB84" w14:textId="77777777" w:rsidR="00DF6E56" w:rsidRDefault="00DF6E56" w:rsidP="00DF6E56">
            <w:r w:rsidRPr="00CB5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4A7EE3" w14:textId="77777777" w:rsidR="00DF6E56" w:rsidRDefault="00DF6E56" w:rsidP="00DF6E56">
            <w:r w:rsidRPr="00CB5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F28C54" w14:textId="25FEADEB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="008959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33FE3F65" w14:textId="77777777" w:rsidR="00DF6E56" w:rsidRPr="003738FF" w:rsidRDefault="00DF6E56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работодатели (по согласованию).</w:t>
            </w:r>
          </w:p>
        </w:tc>
      </w:tr>
      <w:tr w:rsidR="00DF6E56" w:rsidRPr="00BE700C" w14:paraId="642F4874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2D203E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E3A9E4C" w14:textId="68BF1786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Популяционная профилактика неинфекционных заболеваний, в том числе сердечно-сосудистых и онкологических, заболеваний полости рта, репродуктивной системы </w:t>
            </w: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мужчин; пропаганда здорового образа жизни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D7B728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9A4296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F95227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D17DF4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1D9E709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F81259A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8C5CEA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D539EE" w14:textId="70454A6D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E1C066D" w14:textId="4E77822C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</w:t>
            </w:r>
            <w:r w:rsidR="00060E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4AAE8641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FB8793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8CC86D" w14:textId="44F79294" w:rsidR="00DF6E56" w:rsidRPr="00BD5B81" w:rsidRDefault="00DF6E56" w:rsidP="00060EE0">
            <w:pPr>
              <w:shd w:val="clear" w:color="auto" w:fill="FFFFFF"/>
              <w:suppressAutoHyphens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массовых пропагандистских мероприятий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F1D603" w14:textId="77777777" w:rsidR="00DF6E56" w:rsidRPr="00060EE0" w:rsidRDefault="00DF6E56" w:rsidP="00DF6E56">
            <w:pPr>
              <w:suppressAutoHyphens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AC17D2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1A87F7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DEDCCF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2CC9AF04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4C00AC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C2A69F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7ED6F6" w14:textId="2C5266FA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90973DC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392E3149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614275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3F49FC" w14:textId="3707E561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мероприятий к датам, отмечаемым Всемирной организации здравоохранения,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1062D54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05AEC2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0E07A4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47FD23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0BC70A66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E6A6FF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A16A77" w14:textId="77777777" w:rsidR="00DF6E56" w:rsidRDefault="00DF6E56" w:rsidP="00DF6E56">
            <w:r w:rsidRPr="004F2B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7E2B5F" w14:textId="59C9C333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2652DB0B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53A9EE77" w14:textId="1E12B35C" w:rsidR="00DF6E56" w:rsidRPr="007440EC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ГУЗ СО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«Пугачевский межрайонный ПНД»</w:t>
            </w:r>
            <w:r w:rsidR="0006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255DD80F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258022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5B15E30" w14:textId="78ECFF3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Организация трансляций информационно-пропагандистских видео- и аудиороликов в кинозалах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771602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93F189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A6186C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03ABCB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7FE26C4D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61B2D8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16DF76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878748" w14:textId="2D452DFC" w:rsidR="00DF6E56" w:rsidRPr="003738FF" w:rsidRDefault="007440EC" w:rsidP="00060EE0">
            <w:pPr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DF6E56" w:rsidRPr="00BE700C" w14:paraId="5236FEA0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367784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93C20A" w14:textId="4F11CCDC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мероприятий, направленных на выявление и коррекцию факторов риска развития хронических неинфекционных заболеваний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87F796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321C5E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772B1F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BE3075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455DD6F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1CB880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DEE3C9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ED57555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  <w:r w:rsidR="0074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согласованию);</w:t>
            </w:r>
          </w:p>
          <w:p w14:paraId="7E02F326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6726A7AE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D329DA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F94EFD" w14:textId="3EF4C40C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граждан в отделении медицинской профилактики, в том числе в рамках диспансеризации и профилактических медицинских осмотров, с целью раннего выявления факторов риска развития хронических неинфекционных заболеваний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57FBA2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5D206A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B13C93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6DCAD6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60B621C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BFBB72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F86ADC7" w14:textId="77777777" w:rsidR="00DF6E56" w:rsidRDefault="00DF6E56" w:rsidP="00DF6E56">
            <w:r w:rsidRPr="00DA7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C568F6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  <w:r w:rsidR="0074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</w:p>
          <w:p w14:paraId="7C586BA6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21C7E6AC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FB9919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2D3A95" w14:textId="7C400460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коррекции факторов риска развития хронических неинфекционных заболеваний в рамках </w:t>
            </w:r>
            <w:r w:rsidRPr="00BD5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консультирования в отделении медицинской профилактики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2D528C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C4BEB2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D4737B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5EEDBB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15D2F3AE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DB1E65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29EDC4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9379AF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  <w:r w:rsidR="0074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согласованию);</w:t>
            </w:r>
          </w:p>
          <w:p w14:paraId="1CAFDD42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7A3AD27E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E92915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D9C0E0" w14:textId="683960B6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формирования мотивации граждан к здоровому образу жизни в рамках школ «Здоровый образ жизни»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C93EB2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770D06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3BA1A1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B48078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71B15368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AD9B87D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87690D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D6092A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  <w:r w:rsidR="0074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согласованию);</w:t>
            </w:r>
          </w:p>
          <w:p w14:paraId="542A6A3F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133F4318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AA2349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187692" w14:textId="3690B340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оказанию первой доврачебной помощи при неотложных состояниях в рамках обучающих занятий на </w:t>
            </w:r>
            <w:proofErr w:type="spellStart"/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ФАПах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898AB8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9B79DA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9E8532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68C9AD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090DA4A7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7253FD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0D0006" w14:textId="77777777" w:rsidR="00DF6E56" w:rsidRDefault="00DF6E56" w:rsidP="00DF6E56">
            <w:r w:rsidRPr="008548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C698C2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  <w:r w:rsidR="007440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согласованию);</w:t>
            </w:r>
          </w:p>
          <w:p w14:paraId="12DF1542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27E5DEF4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FDB972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C0406D" w14:textId="65E5A8FC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оказанию первой доврачебной помощи при неотложных состояниях в рамках профилактического консультирования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7472BB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6267AC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2FEF01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F0B1B5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67DE5D5E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B0DFA6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80D0DA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D9041A" w14:textId="77777777" w:rsidR="00DF6E56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</w:p>
          <w:p w14:paraId="1C7F292C" w14:textId="77777777" w:rsidR="007440EC" w:rsidRPr="003738FF" w:rsidRDefault="007440EC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</w:t>
            </w:r>
          </w:p>
          <w:p w14:paraId="555B3AA6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597A0909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A6F8A7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89DF97A" w14:textId="3D00E1DD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мероприятий, направленных на выявление и коррекцию факторов риска развития сердечно-сосудистых заболеваний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78C337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E60599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7198A6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F9D884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24F43358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628651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C7B8FA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1029B5" w14:textId="77777777" w:rsidR="00DF6E56" w:rsidRPr="003738FF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 (по согласованию);</w:t>
            </w:r>
          </w:p>
          <w:p w14:paraId="7D1CEB41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3D16AC1E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B971D1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5026B6" w14:textId="610FFA44" w:rsidR="00DF6E56" w:rsidRPr="00BD5B81" w:rsidRDefault="00DF6E56" w:rsidP="00060EE0">
            <w:pPr>
              <w:pStyle w:val="Style21"/>
              <w:widowControl/>
              <w:spacing w:before="19" w:after="160"/>
              <w:ind w:left="-73" w:right="-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5B81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 по профилактике факторов риска болезней системы кровообращения с участием отделения медицинской профилактики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FE9C80C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AC231E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CBF68F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BEC2C8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4437601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12EE3D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4A66E3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59EC4E" w14:textId="77777777" w:rsidR="00DF6E56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</w:p>
          <w:p w14:paraId="11CB3E03" w14:textId="77777777" w:rsidR="007440EC" w:rsidRPr="003738FF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согласованию);</w:t>
            </w:r>
          </w:p>
        </w:tc>
      </w:tr>
      <w:tr w:rsidR="00DF6E56" w:rsidRPr="00BE700C" w14:paraId="42D07A4A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D5C920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919C62" w14:textId="44468959" w:rsidR="00DF6E56" w:rsidRPr="00BD5B81" w:rsidRDefault="00DF6E56" w:rsidP="00060EE0">
            <w:pPr>
              <w:pStyle w:val="Style21"/>
              <w:widowControl/>
              <w:suppressAutoHyphens/>
              <w:snapToGrid w:val="0"/>
              <w:spacing w:before="19" w:after="160"/>
              <w:ind w:left="-73" w:right="-96"/>
              <w:jc w:val="both"/>
              <w:rPr>
                <w:rFonts w:ascii="Times New Roman" w:hAnsi="Times New Roman" w:cs="Times New Roman"/>
              </w:rPr>
            </w:pP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программ для населения с использованием средств массовой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290137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207BDC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3CA1CD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18317A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1B2F06D7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2620B2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FC14E84" w14:textId="77777777" w:rsidR="00DF6E56" w:rsidRDefault="00DF6E56" w:rsidP="00DF6E56">
            <w:r w:rsidRPr="00820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EDEF8D" w14:textId="5201F616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340BC6A5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</w:t>
            </w:r>
            <w:r w:rsidR="00744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я РБ» (по согласованию);</w:t>
            </w:r>
          </w:p>
        </w:tc>
      </w:tr>
      <w:tr w:rsidR="00DF6E56" w:rsidRPr="00BE700C" w14:paraId="1FF0F638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F03443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11BDD6" w14:textId="77777777" w:rsidR="00DF6E56" w:rsidRPr="00BD5B81" w:rsidRDefault="00DF6E56" w:rsidP="00060EE0">
            <w:pPr>
              <w:pStyle w:val="Style21"/>
              <w:widowControl/>
              <w:ind w:left="-73" w:right="-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5B81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справочной информации о возможности пройти кардио-скрининг, скрининг на наличие факторов риска развития инсульта, диспансеризацию и </w:t>
            </w:r>
            <w:r w:rsidRPr="00BD5B81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профилактический медицинский осмотр.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ACB03C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6F19A14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B0D885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6F2555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6F7FE80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EB5F6C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B893CB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0A9940" w14:textId="77777777" w:rsidR="00DF6E56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</w:p>
          <w:p w14:paraId="3FA62988" w14:textId="77777777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согласованию);</w:t>
            </w:r>
          </w:p>
          <w:p w14:paraId="649414DB" w14:textId="77777777" w:rsidR="007440EC" w:rsidRPr="003738FF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2CDB29A8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2281F4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E07603" w14:textId="77F9C6A4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7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Проведение тематических акций, приуроченных к международному дню отказа от курения (19 ноября), всемирному дню без табака (31 мая), всемирному дню сердца (29 сентября), всемирному дню борьбы с инсультом (29 октября)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1C1B0B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F46598D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E64712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415700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66B3968E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A3B3A9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30075A" w14:textId="77777777" w:rsidR="00DF6E56" w:rsidRDefault="00DF6E56" w:rsidP="00DF6E56">
            <w:r w:rsidRPr="00E523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96E0F0" w14:textId="304A8628" w:rsidR="007440EC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540177B" w14:textId="77777777" w:rsidR="00DF6E56" w:rsidRPr="003738FF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06D17752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282BF5E5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D9D397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974596" w14:textId="3AA21B30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мероприятий, направленных на выявление и коррекцию факторов риска развития онкологических заболеваний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555D8B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F24CFF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80D8FC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11093F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149C9D97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566C51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863DB0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F94FBF" w14:textId="77777777" w:rsidR="00DF6E56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ГУЗ СО «Пугачевская РБ»</w:t>
            </w:r>
          </w:p>
          <w:p w14:paraId="00751ED1" w14:textId="77777777" w:rsidR="007440EC" w:rsidRPr="003738FF" w:rsidRDefault="007440EC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согласованию);</w:t>
            </w:r>
          </w:p>
        </w:tc>
      </w:tr>
      <w:tr w:rsidR="00DF6E56" w:rsidRPr="00BE700C" w14:paraId="36EBB460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850DFC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765FF1" w14:textId="59696059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Размещение в электронных средствах массовой информации, социальных сетях, на сайте </w:t>
            </w: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</w:t>
            </w:r>
            <w:r w:rsidR="0006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«Пугачевская</w:t>
            </w:r>
            <w:r w:rsidR="0006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РБ»</w:t>
            </w:r>
            <w:r w:rsidR="0006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информации, направленной на пропаганду здорового образа жизни, отказ от вредных привычек, повышение приверженности к профилактике и ранней диагностике злокачественных новообразований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4B6530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75A49A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386A54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54162C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EE360FC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0C9CEE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ED3A32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DE3A92" w14:textId="3609700B" w:rsidR="007440EC" w:rsidRDefault="007440EC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2579EBE7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МУП «Редакция «Новое Заволжье»;</w:t>
            </w:r>
          </w:p>
          <w:p w14:paraId="515BC6DF" w14:textId="77777777" w:rsidR="00DF6E56" w:rsidRPr="003738FF" w:rsidRDefault="007440EC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48E93D91" w14:textId="77777777" w:rsidR="00DF6E56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1626C1D9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739268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C456DA" w14:textId="16DDE365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Размещение плакатов и баннеров по профилактике онкологических заболеваний в общедоступных местах и </w:t>
            </w:r>
            <w:r w:rsidRPr="00BD5B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44D670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E38098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C9355D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110B39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1E86CC3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A153C7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17B217" w14:textId="77777777" w:rsidR="00DF6E56" w:rsidRDefault="00DF6E56" w:rsidP="00DF6E56">
            <w:r w:rsidRPr="004F27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17EA0F" w14:textId="231C22BA" w:rsidR="000527A4" w:rsidRDefault="007440EC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C7B02C9" w14:textId="77777777" w:rsidR="00DF6E56" w:rsidRPr="003738FF" w:rsidRDefault="000527A4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</w:tc>
      </w:tr>
      <w:tr w:rsidR="00DF6E56" w:rsidRPr="00BE700C" w14:paraId="3CBEB32E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E759CD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6D019D" w14:textId="6CB27FCE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буклетов, листовок, брошюр по профилактике и раннему выявлению новообразований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E3AC57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576A4F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963755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D5A186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65A2963A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6A1559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C1CED9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293AAA" w14:textId="77777777" w:rsidR="00DF6E56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</w:t>
            </w:r>
          </w:p>
          <w:p w14:paraId="63BC71CF" w14:textId="77777777" w:rsidR="000527A4" w:rsidRPr="003738FF" w:rsidRDefault="000527A4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 согласованию);</w:t>
            </w:r>
          </w:p>
          <w:p w14:paraId="4F66FB2C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0519CA92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ECD0A3" w14:textId="77777777" w:rsidR="00DF6E56" w:rsidRPr="00BD5B81" w:rsidRDefault="00DF6E56" w:rsidP="00DF6E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0CF0C1" w14:textId="2D5BCBA7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планов обучения в школе здоровья по профилактике злокачественных новообразований для </w:t>
            </w:r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лечебной сети параллельно с организацией </w:t>
            </w:r>
            <w:proofErr w:type="spellStart"/>
            <w:r w:rsidRPr="00BD5B81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онкошколы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7CF98D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7E5D1C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C6A835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2FB31A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0F6A89D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AF6368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8562E0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2EF9E7" w14:textId="77777777" w:rsidR="00DF6E56" w:rsidRPr="003738FF" w:rsidRDefault="000527A4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2D35D42F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69D0FD26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97CFF0E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51A8E1" w14:textId="37D2CEFF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Организация и проведение информационно-образовательных мероприятий среди детей и подростков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C8B60C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FCE34B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A89487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56E88A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7323ECBE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3E238B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EE66257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576B17" w14:textId="096CED0D" w:rsidR="000527A4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3FB40FC5" w14:textId="77777777" w:rsidR="00DF6E56" w:rsidRPr="003738FF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79CDDE2A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45E49544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18C7971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1BA756" w14:textId="2A73CED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в общеобразовательных и средних профессиональных организациях конференций, семинаров, круглых столов и др</w:t>
            </w:r>
            <w:r w:rsidR="00FA6EB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EF6C6E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1F77CD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43C404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C3D7C6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C398664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E5A4C3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EE9F09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580013" w14:textId="32CEB708" w:rsidR="000527A4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107B0A4" w14:textId="77777777" w:rsidR="000527A4" w:rsidRPr="003738FF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«Пугачевская </w:t>
            </w:r>
            <w:r w:rsidR="000527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РБ» (по согласованию)</w:t>
            </w:r>
          </w:p>
          <w:p w14:paraId="4F107851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4FEA83DA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3F235F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3CF344" w14:textId="6BC99499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интерактивных игр в дошкольных образовательных учреждениях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4D4600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836715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167EDA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80D2C16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2C613F5B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C8472C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5F36E8" w14:textId="77777777" w:rsidR="00DF6E56" w:rsidRDefault="00DF6E56" w:rsidP="00DF6E56">
            <w:r w:rsidRPr="001D2B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CA268A" w14:textId="3F50874C" w:rsidR="000527A4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4435682E" w14:textId="77777777" w:rsidR="00DF6E56" w:rsidRPr="003A63CB" w:rsidRDefault="00DF6E56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</w:t>
            </w:r>
            <w:r w:rsidR="000527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</w:tr>
      <w:tr w:rsidR="00DF6E56" w:rsidRPr="00BE700C" w14:paraId="3A04A5FD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D1258C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9A6684" w14:textId="67776E26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мероприятий в трудовых коллективах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5BBD22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737967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0512CD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AF06A7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1B9F401D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6B4D5C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839E6E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61E443" w14:textId="0F633CD6" w:rsidR="000527A4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147EB363" w14:textId="77777777" w:rsidR="00DF6E56" w:rsidRPr="003738FF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5BB496A9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041933FE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60B785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6D56A4" w14:textId="53C5D489" w:rsidR="00DF6E56" w:rsidRPr="00BD5B81" w:rsidRDefault="00DF6E56" w:rsidP="00060EE0">
            <w:pPr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Скрининговые обследования работающих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A18594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48E5ADB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40401A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E7F64B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40E074B6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DEA3F4F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E8BA7B2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AD2403" w14:textId="77777777" w:rsidR="00DF6E56" w:rsidRPr="003738FF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034B8AD1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6E56" w:rsidRPr="00BE700C" w14:paraId="30B804E0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EC565D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BA1C5E" w14:textId="276E7687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Профилактическое консультирование, направленное на отказ от вредных привычек и ведение здорового образа жизни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DF36F7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4C5C06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733829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3E3889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6F0BD016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3AC09F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FC6B80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B5023D" w14:textId="6D21A97E" w:rsidR="000527A4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структурные подразделения администрации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Пугачевского </w:t>
            </w:r>
            <w:r w:rsidRPr="008C74D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5823B7FF" w14:textId="77777777" w:rsidR="00DF6E56" w:rsidRPr="003738FF" w:rsidRDefault="000527A4" w:rsidP="00060EE0">
            <w:pPr>
              <w:shd w:val="clear" w:color="auto" w:fill="FFFFFF"/>
              <w:tabs>
                <w:tab w:val="center" w:pos="-1800"/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6D56A9AB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56" w:rsidRPr="00BE700C" w14:paraId="0214E9E5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E9FD3AD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4886691" w14:textId="058C55A9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Увеличение охвата населения района диспансеризацией и профилактическими осмотрами, в том числе граждан старшего поколения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FD3B6E6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1C5085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49FCA6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6E2939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3303D08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A24720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88F940D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2FB9A0" w14:textId="77777777" w:rsidR="00DF6E56" w:rsidRPr="003738FF" w:rsidRDefault="000527A4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ГУЗ СО «Пугачевская РБ» (по согласованию);</w:t>
            </w:r>
          </w:p>
          <w:p w14:paraId="3CF0EF30" w14:textId="77777777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F6E56" w:rsidRPr="00BE700C" w14:paraId="366254FA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5DA76B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EC9AAC" w14:textId="3432379D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Профилактические и оздоровительные мероприятия</w:t>
            </w:r>
            <w:r w:rsidR="006238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D5B8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граждан старше 60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F6B17F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041606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CDC98F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BA4392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64BF22F6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AD18ED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A2029A" w14:textId="77777777" w:rsidR="00DF6E56" w:rsidRDefault="00DF6E56" w:rsidP="00DF6E56">
            <w:r w:rsidRPr="00CC6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4ACB3A" w14:textId="77777777" w:rsidR="000527A4" w:rsidRPr="00FA6EB2" w:rsidRDefault="000527A4" w:rsidP="00FA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2">
              <w:rPr>
                <w:rFonts w:ascii="Times New Roman" w:hAnsi="Times New Roman" w:cs="Times New Roman"/>
                <w:sz w:val="24"/>
                <w:szCs w:val="24"/>
              </w:rPr>
              <w:t>ГУЗ СО «Пугачевская РБ» (по согласованию);</w:t>
            </w:r>
          </w:p>
          <w:p w14:paraId="6C633E85" w14:textId="77777777" w:rsidR="00DF6E56" w:rsidRPr="00FA6EB2" w:rsidRDefault="000527A4" w:rsidP="00FA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2">
              <w:rPr>
                <w:rFonts w:ascii="Times New Roman" w:hAnsi="Times New Roman" w:cs="Times New Roman"/>
                <w:sz w:val="24"/>
                <w:szCs w:val="24"/>
              </w:rPr>
              <w:t>ГАУ СО «</w:t>
            </w:r>
            <w:r w:rsidR="000A7D61" w:rsidRPr="00FA6EB2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FA6EB2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района» (по согласованию);</w:t>
            </w:r>
          </w:p>
        </w:tc>
      </w:tr>
      <w:tr w:rsidR="00DF6E56" w:rsidRPr="00BE700C" w14:paraId="5D499951" w14:textId="77777777" w:rsidTr="007F77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62BA95" w14:textId="77777777" w:rsidR="00DF6E56" w:rsidRPr="00BD5B81" w:rsidRDefault="00DF6E56" w:rsidP="00DF6E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9CD612" w14:textId="01FF24C4" w:rsidR="00DF6E56" w:rsidRPr="00BD5B81" w:rsidRDefault="00DF6E56" w:rsidP="00060EE0">
            <w:pPr>
              <w:shd w:val="clear" w:color="auto" w:fill="FFFFFF"/>
              <w:suppressAutoHyphens/>
              <w:snapToGrid w:val="0"/>
              <w:spacing w:after="0" w:line="240" w:lineRule="auto"/>
              <w:ind w:left="-215" w:right="-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D5B8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Организация отдыха и оздоровления детей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CD58C5" w14:textId="77777777" w:rsidR="00DF6E56" w:rsidRPr="00060EE0" w:rsidRDefault="00DF6E56" w:rsidP="00DF6E56">
            <w:pPr>
              <w:suppressAutoHyphens/>
              <w:snapToGrid w:val="0"/>
              <w:spacing w:after="0" w:line="240" w:lineRule="auto"/>
              <w:ind w:left="-98" w:right="-9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0EE0">
              <w:rPr>
                <w:rFonts w:ascii="Times New Roman" w:hAnsi="Times New Roman" w:cs="Times New Roman"/>
                <w:bCs/>
                <w:sz w:val="24"/>
                <w:szCs w:val="24"/>
              </w:rPr>
              <w:t>2022-2026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D32415" w14:textId="77777777" w:rsidR="00DF6E56" w:rsidRDefault="00DF6E56" w:rsidP="00DF6E56">
            <w:r w:rsidRPr="00975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1BFB0A" w14:textId="77777777" w:rsidR="00DF6E56" w:rsidRDefault="00DF6E56" w:rsidP="00DF6E56">
            <w:r w:rsidRPr="00975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7A9E6D" w14:textId="77777777" w:rsidR="00DF6E56" w:rsidRDefault="00DF6E56" w:rsidP="00DF6E56">
            <w:r w:rsidRPr="00975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0" w:type="dxa"/>
              <w:right w:w="240" w:type="dxa"/>
            </w:tcMar>
          </w:tcPr>
          <w:p w14:paraId="541C95BC" w14:textId="77777777" w:rsidR="00DF6E56" w:rsidRDefault="00DF6E56" w:rsidP="00DF6E56">
            <w:r w:rsidRPr="00975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A93AD7" w14:textId="77777777" w:rsidR="00DF6E56" w:rsidRDefault="00DF6E56" w:rsidP="00DF6E56">
            <w:r w:rsidRPr="00975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43395F" w14:textId="77777777" w:rsidR="00DF6E56" w:rsidRDefault="00DF6E56" w:rsidP="00DF6E56">
            <w:r w:rsidRPr="00975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FCE799" w14:textId="77777777" w:rsidR="000527A4" w:rsidRDefault="000527A4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структурные подразделения администрации Пугачевского муниципального района;</w:t>
            </w:r>
          </w:p>
          <w:p w14:paraId="4C4DBC9C" w14:textId="2A3E4EB5" w:rsidR="00DF6E56" w:rsidRPr="003738FF" w:rsidRDefault="00DF6E56" w:rsidP="00060EE0">
            <w:pPr>
              <w:tabs>
                <w:tab w:val="left" w:pos="2806"/>
              </w:tabs>
              <w:suppressAutoHyphens/>
              <w:snapToGrid w:val="0"/>
              <w:spacing w:after="0" w:line="240" w:lineRule="auto"/>
              <w:ind w:left="-102" w:right="3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738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ГУЗ СО «Пугачевская РБ»</w:t>
            </w:r>
            <w:r w:rsidR="000527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согласованию)</w:t>
            </w:r>
            <w:r w:rsidR="006238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</w:tbl>
    <w:p w14:paraId="6B8BA0CC" w14:textId="77777777"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66A4B349" w14:textId="4D7B4DC4" w:rsidR="00FC7432" w:rsidRDefault="00FC7432" w:rsidP="00637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</w:rPr>
      </w:pPr>
    </w:p>
    <w:p w14:paraId="0E632CCD" w14:textId="0DBA6AB9" w:rsidR="006371F9" w:rsidRDefault="006371F9" w:rsidP="00637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</w:rPr>
      </w:pPr>
    </w:p>
    <w:p w14:paraId="439D022A" w14:textId="3502B20A" w:rsidR="006371F9" w:rsidRDefault="006371F9" w:rsidP="00637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sectPr w:rsidR="006371F9" w:rsidSect="001669AE"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5C885" w14:textId="77777777" w:rsidR="00965E10" w:rsidRDefault="00965E10" w:rsidP="00C17E92">
      <w:pPr>
        <w:spacing w:after="0" w:line="240" w:lineRule="auto"/>
      </w:pPr>
      <w:r>
        <w:separator/>
      </w:r>
    </w:p>
  </w:endnote>
  <w:endnote w:type="continuationSeparator" w:id="0">
    <w:p w14:paraId="511A1366" w14:textId="77777777" w:rsidR="00965E10" w:rsidRDefault="00965E10" w:rsidP="00C1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A738" w14:textId="77777777" w:rsidR="00D41A94" w:rsidRDefault="00D41A9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0456" w14:textId="77777777" w:rsidR="00D41A94" w:rsidRDefault="00D41A9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B1F62" w14:textId="77777777" w:rsidR="00D41A94" w:rsidRDefault="00D41A9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9A3B" w14:textId="77777777" w:rsidR="00965E10" w:rsidRDefault="00965E10" w:rsidP="00C17E92">
      <w:pPr>
        <w:spacing w:after="0" w:line="240" w:lineRule="auto"/>
      </w:pPr>
      <w:r>
        <w:separator/>
      </w:r>
    </w:p>
  </w:footnote>
  <w:footnote w:type="continuationSeparator" w:id="0">
    <w:p w14:paraId="09E9A84E" w14:textId="77777777" w:rsidR="00965E10" w:rsidRDefault="00965E10" w:rsidP="00C1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9820" w14:textId="77777777" w:rsidR="00D41A94" w:rsidRDefault="00D41A9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2CF2" w14:textId="77777777" w:rsidR="00D41A94" w:rsidRDefault="00D41A9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3D77" w14:textId="77777777" w:rsidR="00D41A94" w:rsidRDefault="00D41A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E23"/>
    <w:rsid w:val="00013B52"/>
    <w:rsid w:val="000527A4"/>
    <w:rsid w:val="0005767A"/>
    <w:rsid w:val="00060EE0"/>
    <w:rsid w:val="00063D68"/>
    <w:rsid w:val="00073116"/>
    <w:rsid w:val="000A7D61"/>
    <w:rsid w:val="000B5AC3"/>
    <w:rsid w:val="000D7681"/>
    <w:rsid w:val="000D7BD0"/>
    <w:rsid w:val="00111DFD"/>
    <w:rsid w:val="00157935"/>
    <w:rsid w:val="00162FAB"/>
    <w:rsid w:val="00163D51"/>
    <w:rsid w:val="001669AE"/>
    <w:rsid w:val="00166B66"/>
    <w:rsid w:val="001A1A6F"/>
    <w:rsid w:val="001C3F6E"/>
    <w:rsid w:val="001E1AD9"/>
    <w:rsid w:val="001E4FBE"/>
    <w:rsid w:val="001F1E75"/>
    <w:rsid w:val="001F7A4A"/>
    <w:rsid w:val="00204E7C"/>
    <w:rsid w:val="002246D6"/>
    <w:rsid w:val="00272058"/>
    <w:rsid w:val="00290BB9"/>
    <w:rsid w:val="002923B5"/>
    <w:rsid w:val="002B0538"/>
    <w:rsid w:val="002D6AB9"/>
    <w:rsid w:val="002E3ADB"/>
    <w:rsid w:val="002F2914"/>
    <w:rsid w:val="002F78EF"/>
    <w:rsid w:val="00307709"/>
    <w:rsid w:val="00313356"/>
    <w:rsid w:val="003137F4"/>
    <w:rsid w:val="00324B7E"/>
    <w:rsid w:val="00341AD4"/>
    <w:rsid w:val="00354884"/>
    <w:rsid w:val="00355A7F"/>
    <w:rsid w:val="00365763"/>
    <w:rsid w:val="00366309"/>
    <w:rsid w:val="003738FF"/>
    <w:rsid w:val="00387B9F"/>
    <w:rsid w:val="003A63CB"/>
    <w:rsid w:val="003C1A90"/>
    <w:rsid w:val="003E0832"/>
    <w:rsid w:val="003E670E"/>
    <w:rsid w:val="003F6F89"/>
    <w:rsid w:val="00406047"/>
    <w:rsid w:val="00415B46"/>
    <w:rsid w:val="00422BCC"/>
    <w:rsid w:val="00437431"/>
    <w:rsid w:val="00474F69"/>
    <w:rsid w:val="00484EAC"/>
    <w:rsid w:val="00490967"/>
    <w:rsid w:val="004A28B5"/>
    <w:rsid w:val="004B186E"/>
    <w:rsid w:val="004B5B1A"/>
    <w:rsid w:val="004B68BD"/>
    <w:rsid w:val="004B6DA6"/>
    <w:rsid w:val="004C0D59"/>
    <w:rsid w:val="004F008D"/>
    <w:rsid w:val="00506D87"/>
    <w:rsid w:val="005322DD"/>
    <w:rsid w:val="005418B2"/>
    <w:rsid w:val="00551BC8"/>
    <w:rsid w:val="00556BC4"/>
    <w:rsid w:val="005617DA"/>
    <w:rsid w:val="00587A6F"/>
    <w:rsid w:val="005B0680"/>
    <w:rsid w:val="005D4462"/>
    <w:rsid w:val="005E4196"/>
    <w:rsid w:val="005E6D1B"/>
    <w:rsid w:val="005F6983"/>
    <w:rsid w:val="006238F3"/>
    <w:rsid w:val="006371F9"/>
    <w:rsid w:val="006533F9"/>
    <w:rsid w:val="00660682"/>
    <w:rsid w:val="00661462"/>
    <w:rsid w:val="006623A6"/>
    <w:rsid w:val="00672FBD"/>
    <w:rsid w:val="006905F1"/>
    <w:rsid w:val="0069576C"/>
    <w:rsid w:val="006A2A6D"/>
    <w:rsid w:val="006A349E"/>
    <w:rsid w:val="006A37A9"/>
    <w:rsid w:val="006B4041"/>
    <w:rsid w:val="006F75F6"/>
    <w:rsid w:val="007054AB"/>
    <w:rsid w:val="00730144"/>
    <w:rsid w:val="007424C5"/>
    <w:rsid w:val="0074310E"/>
    <w:rsid w:val="007440EC"/>
    <w:rsid w:val="007446C5"/>
    <w:rsid w:val="00762E5F"/>
    <w:rsid w:val="007955D8"/>
    <w:rsid w:val="007A2B9F"/>
    <w:rsid w:val="007C0358"/>
    <w:rsid w:val="007E1E30"/>
    <w:rsid w:val="007F770B"/>
    <w:rsid w:val="00852E2E"/>
    <w:rsid w:val="00873DB6"/>
    <w:rsid w:val="00875277"/>
    <w:rsid w:val="0089593B"/>
    <w:rsid w:val="008B3CE6"/>
    <w:rsid w:val="008C74D3"/>
    <w:rsid w:val="008C7567"/>
    <w:rsid w:val="008E57EB"/>
    <w:rsid w:val="008F3BBF"/>
    <w:rsid w:val="00934591"/>
    <w:rsid w:val="00957F60"/>
    <w:rsid w:val="00965E10"/>
    <w:rsid w:val="0097483A"/>
    <w:rsid w:val="0098440C"/>
    <w:rsid w:val="009953B0"/>
    <w:rsid w:val="009A4915"/>
    <w:rsid w:val="009E1ADF"/>
    <w:rsid w:val="009F0340"/>
    <w:rsid w:val="009F0D12"/>
    <w:rsid w:val="00A1031B"/>
    <w:rsid w:val="00A10954"/>
    <w:rsid w:val="00A144E9"/>
    <w:rsid w:val="00A35AD6"/>
    <w:rsid w:val="00A369AB"/>
    <w:rsid w:val="00A570DA"/>
    <w:rsid w:val="00A6241F"/>
    <w:rsid w:val="00A71A4C"/>
    <w:rsid w:val="00A869E3"/>
    <w:rsid w:val="00A935FB"/>
    <w:rsid w:val="00AA525D"/>
    <w:rsid w:val="00AC2A90"/>
    <w:rsid w:val="00AD7EFE"/>
    <w:rsid w:val="00AE1A28"/>
    <w:rsid w:val="00AE1BC2"/>
    <w:rsid w:val="00B523E3"/>
    <w:rsid w:val="00B83059"/>
    <w:rsid w:val="00BC694D"/>
    <w:rsid w:val="00BD5B81"/>
    <w:rsid w:val="00BE700C"/>
    <w:rsid w:val="00C03E23"/>
    <w:rsid w:val="00C16AE1"/>
    <w:rsid w:val="00C17E92"/>
    <w:rsid w:val="00C21FDE"/>
    <w:rsid w:val="00C3350B"/>
    <w:rsid w:val="00C51300"/>
    <w:rsid w:val="00C5567B"/>
    <w:rsid w:val="00C61751"/>
    <w:rsid w:val="00C832F3"/>
    <w:rsid w:val="00C92371"/>
    <w:rsid w:val="00C945A4"/>
    <w:rsid w:val="00D3744F"/>
    <w:rsid w:val="00D41A94"/>
    <w:rsid w:val="00D53AD7"/>
    <w:rsid w:val="00D9250E"/>
    <w:rsid w:val="00DA5546"/>
    <w:rsid w:val="00DB0886"/>
    <w:rsid w:val="00DB5099"/>
    <w:rsid w:val="00DF1D80"/>
    <w:rsid w:val="00DF6E56"/>
    <w:rsid w:val="00E01EA2"/>
    <w:rsid w:val="00E07235"/>
    <w:rsid w:val="00E51826"/>
    <w:rsid w:val="00E545A6"/>
    <w:rsid w:val="00E91635"/>
    <w:rsid w:val="00EC7E19"/>
    <w:rsid w:val="00EE29B6"/>
    <w:rsid w:val="00EF7044"/>
    <w:rsid w:val="00EF77F5"/>
    <w:rsid w:val="00F01BBB"/>
    <w:rsid w:val="00F02323"/>
    <w:rsid w:val="00F1465E"/>
    <w:rsid w:val="00F2236B"/>
    <w:rsid w:val="00F2252C"/>
    <w:rsid w:val="00F230F9"/>
    <w:rsid w:val="00F47F98"/>
    <w:rsid w:val="00F80801"/>
    <w:rsid w:val="00F824E6"/>
    <w:rsid w:val="00FA44D8"/>
    <w:rsid w:val="00FA6EB2"/>
    <w:rsid w:val="00FB7287"/>
    <w:rsid w:val="00FC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8902"/>
  <w15:docId w15:val="{DAA68376-88B2-46AF-B7F9-702906A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9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90967"/>
    <w:rPr>
      <w:b/>
      <w:bCs/>
    </w:rPr>
  </w:style>
  <w:style w:type="paragraph" w:styleId="a6">
    <w:name w:val="No Spacing"/>
    <w:link w:val="a7"/>
    <w:uiPriority w:val="1"/>
    <w:qFormat/>
    <w:rsid w:val="001669A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1669A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669AE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144E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144E9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7E92"/>
  </w:style>
  <w:style w:type="paragraph" w:styleId="ad">
    <w:name w:val="footer"/>
    <w:basedOn w:val="a"/>
    <w:link w:val="ae"/>
    <w:uiPriority w:val="99"/>
    <w:unhideWhenUsed/>
    <w:rsid w:val="00C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7E92"/>
  </w:style>
  <w:style w:type="character" w:customStyle="1" w:styleId="10">
    <w:name w:val="Основной шрифт абзаца1"/>
    <w:uiPriority w:val="99"/>
    <w:qFormat/>
    <w:rsid w:val="00AA525D"/>
  </w:style>
  <w:style w:type="character" w:customStyle="1" w:styleId="FontStyle42">
    <w:name w:val="Font Style42"/>
    <w:basedOn w:val="a0"/>
    <w:qFormat/>
    <w:rsid w:val="00DA5546"/>
    <w:rPr>
      <w:rFonts w:ascii="Times New Roman" w:hAnsi="Times New Roman" w:cs="Times New Roman"/>
      <w:sz w:val="26"/>
      <w:szCs w:val="26"/>
    </w:rPr>
  </w:style>
  <w:style w:type="paragraph" w:customStyle="1" w:styleId="-11">
    <w:name w:val="Цветной список - Акцент 11"/>
    <w:basedOn w:val="a"/>
    <w:uiPriority w:val="99"/>
    <w:qFormat/>
    <w:rsid w:val="00DA5546"/>
    <w:pPr>
      <w:suppressAutoHyphens/>
      <w:ind w:left="720"/>
    </w:pPr>
    <w:rPr>
      <w:rFonts w:ascii="Calibri" w:eastAsia="Calibri" w:hAnsi="Calibri" w:cs="Calibri"/>
      <w:color w:val="00000A"/>
      <w:lang w:eastAsia="zh-CN"/>
    </w:rPr>
  </w:style>
  <w:style w:type="character" w:customStyle="1" w:styleId="FooterChar1">
    <w:name w:val="Footer Char1"/>
    <w:basedOn w:val="a0"/>
    <w:uiPriority w:val="99"/>
    <w:semiHidden/>
    <w:qFormat/>
    <w:rsid w:val="00366309"/>
    <w:rPr>
      <w:color w:val="00000A"/>
      <w:lang w:eastAsia="en-US"/>
    </w:rPr>
  </w:style>
  <w:style w:type="paragraph" w:customStyle="1" w:styleId="Style15">
    <w:name w:val="Style15"/>
    <w:basedOn w:val="a"/>
    <w:uiPriority w:val="99"/>
    <w:qFormat/>
    <w:rsid w:val="00366309"/>
    <w:pPr>
      <w:suppressAutoHyphens/>
      <w:spacing w:after="160" w:line="180" w:lineRule="exact"/>
      <w:jc w:val="center"/>
    </w:pPr>
    <w:rPr>
      <w:rFonts w:ascii="Calibri" w:eastAsia="Calibri" w:hAnsi="Calibri" w:cs="Calibri"/>
      <w:color w:val="00000A"/>
    </w:rPr>
  </w:style>
  <w:style w:type="paragraph" w:customStyle="1" w:styleId="ConsPlusCell">
    <w:name w:val="ConsPlusCell"/>
    <w:qFormat/>
    <w:rsid w:val="00F02323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FontStyle72">
    <w:name w:val="Font Style72"/>
    <w:basedOn w:val="a0"/>
    <w:uiPriority w:val="99"/>
    <w:qFormat/>
    <w:rsid w:val="00BD5B81"/>
    <w:rPr>
      <w:rFonts w:ascii="Arial" w:hAnsi="Arial" w:cs="Arial"/>
      <w:sz w:val="16"/>
      <w:szCs w:val="16"/>
    </w:rPr>
  </w:style>
  <w:style w:type="paragraph" w:customStyle="1" w:styleId="Style21">
    <w:name w:val="Style21"/>
    <w:basedOn w:val="a"/>
    <w:uiPriority w:val="99"/>
    <w:qFormat/>
    <w:rsid w:val="00BD5B81"/>
    <w:pPr>
      <w:widowControl w:val="0"/>
      <w:spacing w:after="0" w:line="240" w:lineRule="auto"/>
    </w:pPr>
    <w:rPr>
      <w:rFonts w:ascii="Calibri" w:eastAsia="Calibri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79d7e05f-0f18-43e7-8db6-fd41a2c27736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B552-957C-4440-8178-C81E7D2C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45</cp:revision>
  <cp:lastPrinted>2022-03-25T08:59:00Z</cp:lastPrinted>
  <dcterms:created xsi:type="dcterms:W3CDTF">2022-03-25T07:58:00Z</dcterms:created>
  <dcterms:modified xsi:type="dcterms:W3CDTF">2022-03-29T05:24:00Z</dcterms:modified>
</cp:coreProperties>
</file>