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DCEB" w14:textId="77777777" w:rsidR="00A73251" w:rsidRDefault="00A73251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928BBBC" w14:textId="77777777" w:rsidR="00A73251" w:rsidRDefault="00A73251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765B734" w14:textId="77777777" w:rsidR="00A73251" w:rsidRDefault="00A73251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6B24428" w14:textId="77777777" w:rsidR="00A73251" w:rsidRDefault="00A73251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B92D79E" w14:textId="77777777" w:rsidR="00A73251" w:rsidRDefault="00A73251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B56B0BC" w14:textId="77777777" w:rsidR="00A73251" w:rsidRDefault="00A73251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B1EDD86" w14:textId="77777777" w:rsidR="00A73251" w:rsidRDefault="00A73251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EBBF2E9" w14:textId="77777777" w:rsidR="00A73251" w:rsidRDefault="00A73251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8C043AF" w14:textId="77777777" w:rsidR="00A73251" w:rsidRDefault="00A73251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615AD71" w14:textId="77777777" w:rsidR="00A73251" w:rsidRDefault="00A73251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0B0D430" w14:textId="77777777" w:rsidR="00A73251" w:rsidRDefault="00A73251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4DEE642" w14:textId="5D2632DF" w:rsidR="005C05F0" w:rsidRDefault="00A73251" w:rsidP="00A73251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от 5 апреля 2022 года № 320</w:t>
      </w:r>
    </w:p>
    <w:p w14:paraId="56346883" w14:textId="1D7A85B5" w:rsidR="005C05F0" w:rsidRDefault="005C05F0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0682B6D" w14:textId="77777777" w:rsidR="00A73251" w:rsidRDefault="00A73251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39A5111" w14:textId="77777777" w:rsidR="005C05F0" w:rsidRPr="002D0AB8" w:rsidRDefault="005C05F0" w:rsidP="005C05F0">
      <w:pPr>
        <w:suppressAutoHyphens/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</w:rPr>
      </w:pPr>
      <w:r w:rsidRPr="005C05F0">
        <w:rPr>
          <w:rFonts w:ascii="Times New Roman" w:hAnsi="Times New Roman" w:cs="Times New Roman"/>
          <w:b/>
          <w:color w:val="000000"/>
          <w:sz w:val="28"/>
          <w:szCs w:val="28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Pr="005C05F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Пугачевского муниципального района Саратовской области</w:t>
      </w:r>
    </w:p>
    <w:p w14:paraId="4224CD18" w14:textId="77777777" w:rsidR="005C05F0" w:rsidRPr="005C05F0" w:rsidRDefault="005C05F0" w:rsidP="005C05F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DCFC58" w14:textId="77777777" w:rsidR="005C05F0" w:rsidRPr="005C05F0" w:rsidRDefault="005C05F0" w:rsidP="005C05F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C981A6" w14:textId="2EA355A7" w:rsidR="00D62CDE" w:rsidRPr="00D62CDE" w:rsidRDefault="00D62CDE" w:rsidP="005C05F0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соответствии с Федеральным законом от 12 февраля 1998 года № 28–ФЗ «О гражданской обороне», постановлени</w:t>
      </w:r>
      <w:r w:rsidR="005C05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 </w:t>
      </w:r>
      <w:r w:rsidR="00DC17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Правительства Российской Федерации </w:t>
      </w: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29 ноября 1999 года № 1309 «О порядке создания убежищ и иных объектов гражданской обороны», </w:t>
      </w:r>
      <w:r w:rsidR="005C05F0" w:rsidRPr="00F7164F">
        <w:rPr>
          <w:rFonts w:ascii="Times New Roman" w:hAnsi="Times New Roman" w:cs="Times New Roman"/>
          <w:sz w:val="28"/>
          <w:szCs w:val="28"/>
        </w:rPr>
        <w:t>приказами Министерства Российской Федерации по делам гражданской обороны, чрезвычайным ситуациям и ликвидации последствий стихийных бедствий от 15 декабря 2002 года № 583 «Об утверждении введение в действие Правил эксплуатации защитных сооружений гражданской обороны»</w:t>
      </w:r>
      <w:r w:rsidR="00A73251">
        <w:rPr>
          <w:rFonts w:ascii="Times New Roman" w:hAnsi="Times New Roman" w:cs="Times New Roman"/>
          <w:sz w:val="28"/>
          <w:szCs w:val="28"/>
        </w:rPr>
        <w:t xml:space="preserve">, </w:t>
      </w:r>
      <w:r w:rsidR="005C05F0" w:rsidRPr="00F7164F">
        <w:rPr>
          <w:rFonts w:ascii="Times New Roman" w:hAnsi="Times New Roman" w:cs="Times New Roman"/>
          <w:sz w:val="28"/>
          <w:szCs w:val="28"/>
        </w:rPr>
        <w:t>от 21 июля 2005 года № 575 «Об утверждении Порядка содержания и использования защитных сооружений гражданской обороны в мирное время</w:t>
      </w:r>
      <w:r w:rsidR="005C05F0">
        <w:rPr>
          <w:rFonts w:ascii="Times New Roman" w:hAnsi="Times New Roman" w:cs="Times New Roman"/>
          <w:sz w:val="28"/>
          <w:szCs w:val="28"/>
        </w:rPr>
        <w:t xml:space="preserve">», </w:t>
      </w: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распоряжением Правительства Саратовской области от 11 ноября 2005 года № 329–</w:t>
      </w:r>
      <w:proofErr w:type="spellStart"/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</w:t>
      </w:r>
      <w:proofErr w:type="spellEnd"/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«О мерах по сохранению и рациональному использованию защитных сооружений гражданской обороны Саратовской области», </w:t>
      </w:r>
      <w:r w:rsidRPr="00D62CDE">
        <w:rPr>
          <w:rFonts w:ascii="Times New Roman" w:eastAsia="Times New Roman" w:hAnsi="Times New Roman" w:cs="Times New Roman"/>
          <w:sz w:val="28"/>
        </w:rPr>
        <w:t>Уставом Пугачевс</w:t>
      </w:r>
      <w:r w:rsidR="005C05F0">
        <w:rPr>
          <w:rFonts w:ascii="Times New Roman" w:eastAsia="Times New Roman" w:hAnsi="Times New Roman" w:cs="Times New Roman"/>
          <w:sz w:val="28"/>
        </w:rPr>
        <w:t>кого муниципального района адми</w:t>
      </w:r>
      <w:r w:rsidRPr="00D62CDE">
        <w:rPr>
          <w:rFonts w:ascii="Times New Roman" w:eastAsia="Times New Roman" w:hAnsi="Times New Roman" w:cs="Times New Roman"/>
          <w:sz w:val="28"/>
        </w:rPr>
        <w:t>нистрация Пугачевского муниципального района ПОСТАНОВЛЯЕТ:</w:t>
      </w:r>
    </w:p>
    <w:p w14:paraId="7D7FBAA8" w14:textId="77777777" w:rsidR="00D62CDE" w:rsidRPr="00D62CDE" w:rsidRDefault="00D62CDE" w:rsidP="00D62CDE">
      <w:pPr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D62CDE">
        <w:rPr>
          <w:rFonts w:ascii="Times New Roman" w:hAnsi="Times New Roman" w:cs="Times New Roman"/>
          <w:sz w:val="28"/>
          <w:szCs w:val="28"/>
        </w:rPr>
        <w:t>1.Сектору по делам ГО и ЧС и взаимодействию с правоохранительными органами администрации Пугачевского муниципального района:</w:t>
      </w:r>
    </w:p>
    <w:p w14:paraId="2828BAE4" w14:textId="4B19B7C4" w:rsidR="00D62CDE" w:rsidRPr="00D62CDE" w:rsidRDefault="00D62CDE" w:rsidP="00D62CDE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определить потребность в защитных сооружениях для укрытия соответствующих категорий населения</w:t>
      </w:r>
      <w:r w:rsidR="005C05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других объект</w:t>
      </w:r>
      <w:r w:rsidR="002D0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ах</w:t>
      </w:r>
      <w:r w:rsidR="005C05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гражданской обороны</w:t>
      </w: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территории Пугачевского муниципального района;</w:t>
      </w:r>
    </w:p>
    <w:p w14:paraId="3D967A0C" w14:textId="34ABBAB6" w:rsidR="00D62CDE" w:rsidRPr="00D62CDE" w:rsidRDefault="00D62CDE" w:rsidP="00D62CDE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обеспечить учет существующих и вновь строящихся защитных сооружений гражданской обороны </w:t>
      </w:r>
      <w:r w:rsidR="005C05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других объектов гражданской обороны</w:t>
      </w:r>
      <w:r w:rsidR="005C05F0"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поддержание их в состоянии готовности к использованию по назначению.</w:t>
      </w:r>
    </w:p>
    <w:p w14:paraId="50D4E132" w14:textId="77777777" w:rsidR="00D62CDE" w:rsidRPr="00D62CDE" w:rsidRDefault="00D62CDE" w:rsidP="00D62CDE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2.Использовать в мирное время защитные сооружения гражданской </w:t>
      </w: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обороны </w:t>
      </w:r>
      <w:r w:rsidR="005C05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другие объекты гражданской обороны</w:t>
      </w:r>
      <w:r w:rsidR="005C05F0"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интересах экономики и обслуживания населения, с сохранением возможности приведения их в заданные сроки в состояние готовности к использованию по назначению.</w:t>
      </w:r>
    </w:p>
    <w:p w14:paraId="11D015E8" w14:textId="77777777" w:rsidR="00D62CDE" w:rsidRPr="00D62CDE" w:rsidRDefault="00D62CDE" w:rsidP="00D62CDE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CD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Рекомендовать руководителям предприятий и организаций, независимо от форм собственности и ведомственной принадлежности, усилить контроль за сохранением фонда защитных сооружений гражданской обороны, их готовностью к приёму укрываемого населения</w:t>
      </w:r>
      <w:r w:rsidR="005C05F0" w:rsidRPr="005C05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C05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других объектов гражданской обороны</w:t>
      </w: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76E5177B" w14:textId="77777777" w:rsidR="005C05F0" w:rsidRDefault="00D62CDE" w:rsidP="00D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62CDE">
        <w:rPr>
          <w:rFonts w:ascii="Times New Roman" w:hAnsi="Times New Roman" w:cs="Times New Roman"/>
          <w:sz w:val="28"/>
        </w:rPr>
        <w:t>4.</w:t>
      </w:r>
      <w:r w:rsidR="005C05F0">
        <w:rPr>
          <w:rFonts w:ascii="Times New Roman" w:hAnsi="Times New Roman" w:cs="Times New Roman"/>
          <w:sz w:val="28"/>
        </w:rPr>
        <w:t>Признать утратившими силу постановления администрации Пугачевского муниципального района</w:t>
      </w:r>
      <w:r w:rsidR="00DC17F9">
        <w:rPr>
          <w:rFonts w:ascii="Times New Roman" w:hAnsi="Times New Roman" w:cs="Times New Roman"/>
          <w:sz w:val="28"/>
        </w:rPr>
        <w:t xml:space="preserve"> Саратовской области</w:t>
      </w:r>
      <w:r w:rsidR="005C05F0">
        <w:rPr>
          <w:rFonts w:ascii="Times New Roman" w:hAnsi="Times New Roman" w:cs="Times New Roman"/>
          <w:sz w:val="28"/>
        </w:rPr>
        <w:t>:</w:t>
      </w:r>
    </w:p>
    <w:p w14:paraId="4DC2BE59" w14:textId="77777777" w:rsidR="005C05F0" w:rsidRDefault="005C05F0" w:rsidP="00D62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</w:t>
      </w:r>
      <w:r w:rsidRPr="00184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807">
        <w:rPr>
          <w:rFonts w:ascii="Times New Roman" w:eastAsia="Times New Roman" w:hAnsi="Times New Roman" w:cs="Times New Roman"/>
          <w:sz w:val="28"/>
          <w:szCs w:val="24"/>
          <w:lang w:eastAsia="ar-SA"/>
        </w:rPr>
        <w:t>16 июля 2018 года № 600</w:t>
      </w:r>
      <w:r w:rsidRPr="0018480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84807">
        <w:rPr>
          <w:rFonts w:ascii="Times New Roman" w:eastAsia="Times New Roman" w:hAnsi="Times New Roman" w:cs="Times New Roman"/>
          <w:bCs/>
          <w:color w:val="000000"/>
          <w:sz w:val="28"/>
        </w:rPr>
        <w:t>О мерах по сохранению и рациональному использованию защитных сооружений гражданской обороны на территории Пугачевского муниципального района Саратовской области</w:t>
      </w:r>
      <w:r w:rsidRPr="0018480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30D2F21" w14:textId="77777777" w:rsidR="005C05F0" w:rsidRDefault="005C05F0" w:rsidP="00D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10 сентября 2021 № 1055 «О внесении изменений в постановление администрации Пугачевского муниципального </w:t>
      </w:r>
      <w:r w:rsidR="002D0AB8">
        <w:rPr>
          <w:rFonts w:ascii="Times New Roman" w:eastAsia="Times New Roman" w:hAnsi="Times New Roman" w:cs="Times New Roman"/>
          <w:bCs/>
          <w:sz w:val="28"/>
          <w:szCs w:val="28"/>
        </w:rPr>
        <w:t>района Саратовской области от 16 июля 2018 года № 600».</w:t>
      </w:r>
    </w:p>
    <w:p w14:paraId="6BD5D3CF" w14:textId="77777777" w:rsidR="00D62CDE" w:rsidRPr="00D62CDE" w:rsidRDefault="00DC17F9" w:rsidP="00D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62CDE" w:rsidRPr="00D62CDE">
        <w:rPr>
          <w:rFonts w:ascii="Times New Roman" w:hAnsi="Times New Roman" w:cs="Times New Roman"/>
          <w:sz w:val="28"/>
        </w:rPr>
        <w:t>.</w:t>
      </w:r>
      <w:r w:rsidR="005C05F0">
        <w:rPr>
          <w:rFonts w:ascii="Times New Roman" w:hAnsi="Times New Roman" w:cs="Times New Roman"/>
          <w:sz w:val="28"/>
        </w:rPr>
        <w:t>Отделу информации, анализа и общественных отношений администрации Пугачевского муниципального района о</w:t>
      </w:r>
      <w:r w:rsidR="00D62CDE" w:rsidRPr="00D62CDE">
        <w:rPr>
          <w:rFonts w:ascii="Times New Roman" w:hAnsi="Times New Roman" w:cs="Times New Roman"/>
          <w:sz w:val="28"/>
          <w:szCs w:val="28"/>
        </w:rPr>
        <w:t>публиковать настоящее постанов</w:t>
      </w:r>
      <w:r w:rsidR="005C05F0">
        <w:rPr>
          <w:rFonts w:ascii="Times New Roman" w:hAnsi="Times New Roman" w:cs="Times New Roman"/>
          <w:sz w:val="28"/>
          <w:szCs w:val="28"/>
        </w:rPr>
        <w:t>ление на официальном сайте адми</w:t>
      </w:r>
      <w:r w:rsidR="00D62CDE" w:rsidRPr="00D62CDE">
        <w:rPr>
          <w:rFonts w:ascii="Times New Roman" w:hAnsi="Times New Roman" w:cs="Times New Roman"/>
          <w:sz w:val="28"/>
          <w:szCs w:val="28"/>
        </w:rPr>
        <w:t>нистрации Пугачевского муниципального района в информационно-коммуникационной сети Интернет.</w:t>
      </w:r>
    </w:p>
    <w:p w14:paraId="052BAFB4" w14:textId="77777777" w:rsidR="00DC17F9" w:rsidRPr="00D62CDE" w:rsidRDefault="00DC17F9" w:rsidP="00DC1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D62CDE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D62CDE">
        <w:rPr>
          <w:rFonts w:ascii="Times New Roman" w:hAnsi="Times New Roman" w:cs="Times New Roman"/>
          <w:sz w:val="28"/>
        </w:rPr>
        <w:t xml:space="preserve">заместителя главы администрации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Цуприкова</w:t>
      </w:r>
      <w:proofErr w:type="spellEnd"/>
      <w:r>
        <w:rPr>
          <w:rFonts w:ascii="Times New Roman" w:hAnsi="Times New Roman" w:cs="Times New Roman"/>
          <w:sz w:val="28"/>
        </w:rPr>
        <w:t xml:space="preserve"> А.А.</w:t>
      </w:r>
    </w:p>
    <w:p w14:paraId="78003779" w14:textId="77777777" w:rsidR="005C05F0" w:rsidRDefault="005C05F0" w:rsidP="005C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2CDE" w:rsidRPr="00D62CDE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14:paraId="3B5D07CE" w14:textId="77777777" w:rsidR="005C05F0" w:rsidRDefault="005C05F0" w:rsidP="005C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14492" w14:textId="77777777" w:rsidR="005C05F0" w:rsidRDefault="005C05F0" w:rsidP="005C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093F7" w14:textId="77777777" w:rsidR="005C05F0" w:rsidRDefault="005C05F0" w:rsidP="005C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95F8B" w14:textId="77777777" w:rsidR="00D62CDE" w:rsidRPr="005C05F0" w:rsidRDefault="005C05F0" w:rsidP="005C0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Глава Пугачевского</w:t>
      </w:r>
    </w:p>
    <w:p w14:paraId="4543383B" w14:textId="77777777" w:rsidR="00D62CDE" w:rsidRPr="002D0AB8" w:rsidRDefault="00D62CDE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62CDE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</w:t>
      </w:r>
      <w:r w:rsidR="005C05F0">
        <w:rPr>
          <w:rFonts w:ascii="Times New Roman" w:hAnsi="Times New Roman" w:cs="Times New Roman"/>
          <w:b/>
          <w:bCs/>
          <w:sz w:val="28"/>
        </w:rPr>
        <w:t xml:space="preserve">                                             А.В.Янин</w:t>
      </w:r>
    </w:p>
    <w:p w14:paraId="3ED0F604" w14:textId="77777777" w:rsidR="002D0AB8" w:rsidRPr="002D0AB8" w:rsidRDefault="002D0AB8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sectPr w:rsidR="002D0AB8" w:rsidRPr="002D0AB8" w:rsidSect="00F668A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A2987"/>
    <w:multiLevelType w:val="multilevel"/>
    <w:tmpl w:val="9FBA3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8D3"/>
    <w:rsid w:val="00033B12"/>
    <w:rsid w:val="000917DD"/>
    <w:rsid w:val="001114E6"/>
    <w:rsid w:val="002C7001"/>
    <w:rsid w:val="002D0AB8"/>
    <w:rsid w:val="00355BFE"/>
    <w:rsid w:val="003B4BBB"/>
    <w:rsid w:val="003D4F7B"/>
    <w:rsid w:val="0042211B"/>
    <w:rsid w:val="00422C91"/>
    <w:rsid w:val="005C05F0"/>
    <w:rsid w:val="005D37E7"/>
    <w:rsid w:val="0073574C"/>
    <w:rsid w:val="00792A53"/>
    <w:rsid w:val="007E718A"/>
    <w:rsid w:val="007F2FBB"/>
    <w:rsid w:val="00903750"/>
    <w:rsid w:val="00984A7F"/>
    <w:rsid w:val="009B6A5D"/>
    <w:rsid w:val="009E716C"/>
    <w:rsid w:val="00A2425F"/>
    <w:rsid w:val="00A73251"/>
    <w:rsid w:val="00A804CA"/>
    <w:rsid w:val="00B60A45"/>
    <w:rsid w:val="00BB5748"/>
    <w:rsid w:val="00C61633"/>
    <w:rsid w:val="00C619A6"/>
    <w:rsid w:val="00CB08D3"/>
    <w:rsid w:val="00D62CDE"/>
    <w:rsid w:val="00D9136D"/>
    <w:rsid w:val="00DC17F9"/>
    <w:rsid w:val="00E22D00"/>
    <w:rsid w:val="00EB41F5"/>
    <w:rsid w:val="00F668A6"/>
    <w:rsid w:val="00F74E11"/>
    <w:rsid w:val="00F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5457"/>
  <w15:docId w15:val="{4796066B-6026-47BF-94BA-961E70C1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BFE"/>
  </w:style>
  <w:style w:type="paragraph" w:styleId="1">
    <w:name w:val="heading 1"/>
    <w:basedOn w:val="a"/>
    <w:next w:val="a"/>
    <w:link w:val="10"/>
    <w:qFormat/>
    <w:rsid w:val="00CB08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B0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D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B08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792A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rsid w:val="00EB41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20">
    <w:name w:val="Основной текст (2)"/>
    <w:basedOn w:val="2"/>
    <w:rsid w:val="00EB41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21"/>
    <w:rsid w:val="00EB41F5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">
    <w:name w:val="Основной текст1"/>
    <w:basedOn w:val="a4"/>
    <w:rsid w:val="00EB41F5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EB41F5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2022-04-04T11:08:00Z</cp:lastPrinted>
  <dcterms:created xsi:type="dcterms:W3CDTF">2014-01-14T11:12:00Z</dcterms:created>
  <dcterms:modified xsi:type="dcterms:W3CDTF">2022-04-05T09:59:00Z</dcterms:modified>
</cp:coreProperties>
</file>