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41" w:rsidRPr="00FF6A06" w:rsidRDefault="00E90241" w:rsidP="00FF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0241" w:rsidRPr="00FF6A06" w:rsidRDefault="00E90241" w:rsidP="00FF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11" w:rsidRPr="000A5B11" w:rsidRDefault="00E90241" w:rsidP="000A5B1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0A5B11" w:rsidRPr="00D25CD4" w:rsidRDefault="000A5B11" w:rsidP="00D25CD4">
      <w:pPr>
        <w:spacing w:after="0" w:line="240" w:lineRule="auto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D25CD4" w:rsidRPr="00D25CD4" w:rsidRDefault="00D25CD4" w:rsidP="00D25CD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25CD4">
        <w:rPr>
          <w:rFonts w:ascii="Times New Roman" w:hAnsi="Times New Roman" w:cs="Times New Roman"/>
          <w:b/>
          <w:sz w:val="28"/>
          <w:szCs w:val="28"/>
        </w:rPr>
        <w:t>от 24 декабря 2021 года № 1471</w:t>
      </w:r>
    </w:p>
    <w:p w:rsidR="00D25CD4" w:rsidRPr="00D25CD4" w:rsidRDefault="00D25CD4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D4" w:rsidRPr="00D25CD4" w:rsidRDefault="00D25CD4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CD4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D25CD4" w:rsidRPr="00D25CD4" w:rsidRDefault="00D25CD4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CD4"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образования </w:t>
      </w:r>
    </w:p>
    <w:p w:rsidR="00D25CD4" w:rsidRPr="00D25CD4" w:rsidRDefault="00D25CD4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CD4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D25CD4" w:rsidRDefault="00D25CD4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CD4">
        <w:rPr>
          <w:rFonts w:ascii="Times New Roman" w:hAnsi="Times New Roman" w:cs="Times New Roman"/>
          <w:b/>
          <w:sz w:val="28"/>
          <w:szCs w:val="28"/>
        </w:rPr>
        <w:t>Саратовской области на 2022-2024 годы»</w:t>
      </w:r>
    </w:p>
    <w:p w:rsidR="00561251" w:rsidRPr="00D25CD4" w:rsidRDefault="00561251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(внесены изменения в редакции постановления от </w:t>
      </w:r>
      <w:hyperlink r:id="rId8" w:tooltip="постановление от 14.02.2022 0:00:00 №14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Pr="00561251">
          <w:rPr>
            <w:rStyle w:val="af0"/>
            <w:rFonts w:ascii="Times New Roman" w:hAnsi="Times New Roman" w:cs="Times New Roman"/>
            <w:b/>
            <w:sz w:val="28"/>
            <w:szCs w:val="28"/>
          </w:rPr>
          <w:t>14.02.2022 г. №140…</w:t>
        </w:r>
      </w:hyperlink>
      <w:r w:rsidR="004654E4">
        <w:rPr>
          <w:rStyle w:val="af0"/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tooltip="постановление от 01.04.2022 0:00:00 №292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4654E4" w:rsidRPr="00701536">
          <w:rPr>
            <w:rStyle w:val="af0"/>
            <w:rFonts w:ascii="Times New Roman" w:hAnsi="Times New Roman" w:cs="Times New Roman"/>
            <w:b/>
            <w:sz w:val="28"/>
            <w:szCs w:val="28"/>
          </w:rPr>
          <w:t>01.04.2022г. №292…</w:t>
        </w:r>
      </w:hyperlink>
      <w:r w:rsidR="00486272">
        <w:rPr>
          <w:rStyle w:val="af0"/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486272" w:rsidRPr="00486272">
          <w:rPr>
            <w:rStyle w:val="af0"/>
            <w:rFonts w:ascii="Times New Roman" w:hAnsi="Times New Roman" w:cs="Times New Roman"/>
            <w:b/>
            <w:sz w:val="28"/>
            <w:szCs w:val="28"/>
          </w:rPr>
          <w:t>08.06.2022г. №610…</w:t>
        </w:r>
      </w:hyperlink>
      <w:r w:rsidR="005D5F0F">
        <w:rPr>
          <w:rStyle w:val="af0"/>
          <w:rFonts w:ascii="Times New Roman" w:hAnsi="Times New Roman" w:cs="Times New Roman"/>
          <w:b/>
          <w:sz w:val="28"/>
          <w:szCs w:val="28"/>
        </w:rPr>
        <w:t xml:space="preserve">, </w:t>
      </w:r>
      <w:hyperlink r:id="rId11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5D5F0F" w:rsidRPr="005D5F0F">
          <w:rPr>
            <w:rStyle w:val="af0"/>
            <w:rFonts w:ascii="Times New Roman" w:hAnsi="Times New Roman" w:cs="Times New Roman"/>
            <w:b/>
            <w:sz w:val="28"/>
            <w:szCs w:val="28"/>
          </w:rPr>
          <w:t>05.09.2022г. №983…</w:t>
        </w:r>
      </w:hyperlink>
      <w:r w:rsidR="00A267D2">
        <w:rPr>
          <w:rStyle w:val="af0"/>
          <w:rFonts w:ascii="Times New Roman" w:hAnsi="Times New Roman" w:cs="Times New Roman"/>
          <w:b/>
          <w:sz w:val="28"/>
          <w:szCs w:val="28"/>
        </w:rPr>
        <w:t xml:space="preserve">, </w:t>
      </w:r>
      <w:hyperlink r:id="rId12" w:tooltip="постановление от 08.11.2022 0:00:00 №1295 Администрация Пугачевского муниципального района&#10;&#10;О внесении изменений &#10;&#10;в постановление администрации&#10;&#10;Пугачевского муниципального района &#10;&#10;Саратовской области&#10;&#10;от 24 декабря 2021 года № 1471" w:history="1">
        <w:r w:rsidR="00A267D2" w:rsidRPr="00A267D2">
          <w:rPr>
            <w:rStyle w:val="af0"/>
            <w:rFonts w:ascii="Times New Roman" w:hAnsi="Times New Roman" w:cs="Times New Roman"/>
            <w:b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целях обеспечения высокого качества образовательных услуг и дальнейшего развития системы образования,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 273-ФЗ «Об образовании в Российской Федерации», законом Саратовской области от 28 ноября 2013 года № 215-ЗСО «Об образовании в Саратовской области», постановлением Правительства Саратовской области от 29 декабря 2018 года № 760-П «О государственной программе Саратовской области «Развитие образования в Саратовской области», </w:t>
      </w:r>
      <w:hyperlink r:id="rId13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5F0DDC">
          <w:rPr>
            <w:rStyle w:val="af0"/>
            <w:rFonts w:ascii="Times New Roman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 w:rsidRPr="00D25CD4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D25CD4" w:rsidRPr="00D25CD4" w:rsidRDefault="00D25CD4" w:rsidP="00D25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образования Пугачевского муниципального района Саратовской области на 2022-2024 годы» согласно приложению.</w:t>
      </w:r>
    </w:p>
    <w:p w:rsidR="00D25CD4" w:rsidRPr="00D25CD4" w:rsidRDefault="00D25CD4" w:rsidP="00D25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D25CD4" w:rsidRPr="00D25CD4" w:rsidRDefault="00D25CD4" w:rsidP="00D25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1 января 2022 года.</w:t>
      </w:r>
    </w:p>
    <w:p w:rsidR="00D25CD4" w:rsidRPr="00D25CD4" w:rsidRDefault="00D25CD4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sub_999"/>
      <w:r w:rsidRPr="00D25C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Пугачевского </w:t>
      </w:r>
    </w:p>
    <w:p w:rsidR="00D25CD4" w:rsidRPr="00D25CD4" w:rsidRDefault="00D25CD4" w:rsidP="00D25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CD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7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9D">
        <w:rPr>
          <w:rFonts w:ascii="Times New Roman" w:hAnsi="Times New Roman" w:cs="Times New Roman"/>
          <w:b/>
          <w:sz w:val="28"/>
          <w:szCs w:val="28"/>
        </w:rPr>
        <w:tab/>
      </w:r>
      <w:r w:rsidR="0047359D">
        <w:rPr>
          <w:rFonts w:ascii="Times New Roman" w:hAnsi="Times New Roman" w:cs="Times New Roman"/>
          <w:b/>
          <w:sz w:val="28"/>
          <w:szCs w:val="28"/>
        </w:rPr>
        <w:tab/>
      </w:r>
      <w:r w:rsidR="0047359D">
        <w:rPr>
          <w:rFonts w:ascii="Times New Roman" w:hAnsi="Times New Roman" w:cs="Times New Roman"/>
          <w:b/>
          <w:sz w:val="28"/>
          <w:szCs w:val="28"/>
        </w:rPr>
        <w:tab/>
      </w:r>
      <w:r w:rsidR="0047359D">
        <w:rPr>
          <w:rFonts w:ascii="Times New Roman" w:hAnsi="Times New Roman" w:cs="Times New Roman"/>
          <w:b/>
          <w:sz w:val="28"/>
          <w:szCs w:val="28"/>
        </w:rPr>
        <w:tab/>
      </w:r>
      <w:r w:rsidR="0047359D">
        <w:rPr>
          <w:rFonts w:ascii="Times New Roman" w:hAnsi="Times New Roman" w:cs="Times New Roman"/>
          <w:b/>
          <w:sz w:val="28"/>
          <w:szCs w:val="28"/>
        </w:rPr>
        <w:tab/>
      </w:r>
      <w:r w:rsidR="0047359D">
        <w:rPr>
          <w:rFonts w:ascii="Times New Roman" w:hAnsi="Times New Roman" w:cs="Times New Roman"/>
          <w:b/>
          <w:sz w:val="28"/>
          <w:szCs w:val="28"/>
        </w:rPr>
        <w:tab/>
      </w:r>
      <w:r w:rsidR="0047359D">
        <w:rPr>
          <w:rFonts w:ascii="Times New Roman" w:hAnsi="Times New Roman" w:cs="Times New Roman"/>
          <w:b/>
          <w:sz w:val="28"/>
          <w:szCs w:val="28"/>
        </w:rPr>
        <w:tab/>
      </w:r>
      <w:r w:rsidRPr="00D25CD4">
        <w:rPr>
          <w:rFonts w:ascii="Times New Roman" w:hAnsi="Times New Roman" w:cs="Times New Roman"/>
          <w:b/>
          <w:sz w:val="28"/>
          <w:szCs w:val="28"/>
        </w:rPr>
        <w:t>А.В.Янин</w:t>
      </w:r>
    </w:p>
    <w:p w:rsidR="007971F2" w:rsidRDefault="007971F2" w:rsidP="00D25C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25CD4" w:rsidRPr="00D25CD4" w:rsidRDefault="00D25CD4" w:rsidP="00D25C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D25CD4" w:rsidRPr="00D25CD4" w:rsidRDefault="00D25CD4" w:rsidP="00D25C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5CD4" w:rsidRDefault="00D25CD4" w:rsidP="00D25C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от 24 декабря 2021 года № 1471</w:t>
      </w:r>
    </w:p>
    <w:p w:rsidR="007971F2" w:rsidRPr="00D25CD4" w:rsidRDefault="007971F2" w:rsidP="00D25C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4" w:tooltip="постановление от 14.02.2022 0:00:00 №14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P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4654E4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486272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6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486272" w:rsidRPr="00486272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5D5F0F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7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5D5F0F" w:rsidRPr="005D5F0F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BE6B64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D4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654"/>
      </w:tblGrid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Пугачевского муниципального района Саратовской области на 2022-2024 годы» (далее – муниципальная программа);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Пугачевского муниципального района Саратовской области, дошкольные образовательные учреждения Пугачевского муниципального района Саратовской области, муниципальное бюджетное учреждение дополнительного образования «Центр развития творчества детей и юношества г.Пугачева Саратовской области», </w:t>
            </w:r>
            <w:r w:rsidR="00561251"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имени В.А. Мущерова г. Пугачёва»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, муниципальное автономное учреждение Пугачевского муниципального района Саратовской области «Детский оздоровительный лагерь «Орленок»;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1.«Развитие системы общего образования»;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2.«Поддержка одаренных детей»;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3.«Развитие системы дошкольного образования»;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4.«Совершенствование организации питания учащихся в муниципальных общеобразовательных учреждениях Пугачевского муниципального района»;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5. «Школьное молоко»;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6.«Организация подвоза обучающихся в Пугачевском муниципальном районе»;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7.«Организация отдыха и оздоровления детей в Пугачевском муниципальном районе»;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8.«Организация временного трудоустройства несовершеннолетних граждан в возрасте от 14 до 18 лет в свободное от учебы время»;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9.«Развитие творчества детей и юношества»;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10.«Развитие детско-юношеского спорта»;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11.«Обеспечение персонифицированного финансирования дополнительного образования детей»;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дополнительного образования, соответствующего требованиям инновационного развития экономики, современным потребностям граждан;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безопасной здоровье</w:t>
            </w:r>
            <w:r w:rsidR="0056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сберегающей среды обучения в части организации питания обучающихся образовательных учреждений в соответствии с санитарно-гигиеническими нормами;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обеспечение отдыха, оздоровления и занятости обучающихся в летний период;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общедоступного дошкольного образования, повышение его качества;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качества общего образования;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общего образования;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в сфере развития творчества детей и юношества;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физкультурно-спортивной направленности;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удовлетворения разнообразных интересов детей и их семей в сфере дополнительного образования;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и развития одаренных детей;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школьного питания, направленной на сохранение и укрепление здоровья обучающихся;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 1-4 классов;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доступность летнего отдыха и оздоровления обучающихся образовательных учреждений;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обучающихся, профилактика асоциального поведения;</w:t>
            </w:r>
          </w:p>
        </w:tc>
      </w:tr>
      <w:tr w:rsidR="00D25CD4" w:rsidRPr="00D25CD4" w:rsidTr="00561251">
        <w:trPr>
          <w:trHeight w:val="3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обучающихся 9-х классов, принимающих участие в государственной итоговой аттестации;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обучающихся 11-х классов, принимающих участие в государственной итоговой аттестации;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обучающихся в общеобразовательных учреждениях;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рабочих мест, по которым проведена специальная оценка условий труда в общеобразовательных учреждениях;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рутокены;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общеобразовательных учреждений, в которых функционируют сайты учреждения;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водоочистительных систем;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общеобразовательных учреждений, в которых проведен капитальный и текущий ремонт;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учреждениях, в которых осуществляется укрепление материально-технической базы;</w:t>
            </w:r>
          </w:p>
          <w:p w:rsidR="00BE6B64" w:rsidRPr="004B17BC" w:rsidRDefault="00BE6B64" w:rsidP="00BE6B6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количество учреждений, в которых о</w:t>
            </w:r>
            <w:r w:rsidRPr="004B17BC">
              <w:rPr>
                <w:rFonts w:ascii="Times New Roman" w:hAnsi="Times New Roman"/>
                <w:sz w:val="28"/>
                <w:szCs w:val="28"/>
              </w:rPr>
              <w:t>бновлена в текущем году материально-техническая база в целях выполнения задач федерального проекта «Современная школа»;</w:t>
            </w:r>
          </w:p>
          <w:p w:rsidR="00BE6B64" w:rsidRPr="004B17BC" w:rsidRDefault="00BE6B64" w:rsidP="00BE6B6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      </w:r>
          </w:p>
          <w:p w:rsidR="00BE6B64" w:rsidRPr="004B17BC" w:rsidRDefault="00BE6B64" w:rsidP="00BE6B64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количество общеобразовательных учреждений, в которых внедрена </w:t>
            </w:r>
            <w:r w:rsidRPr="004B17BC">
              <w:rPr>
                <w:rFonts w:ascii="Times New Roman" w:eastAsia="Times New Roman" w:hAnsi="Times New Roman"/>
                <w:sz w:val="28"/>
                <w:szCs w:val="28"/>
              </w:rPr>
              <w:t>целевая модель цифровой образовательной среды;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/>
                <w:sz w:val="28"/>
                <w:szCs w:val="28"/>
              </w:rPr>
              <w:t xml:space="preserve">количество учреждений, в которых созданы условия для занятия физической культурой и спортом в текущем </w:t>
            </w:r>
            <w:r w:rsidRPr="004B17BC">
              <w:rPr>
                <w:rFonts w:ascii="Times New Roman" w:hAnsi="Times New Roman"/>
                <w:sz w:val="28"/>
                <w:szCs w:val="28"/>
              </w:rPr>
              <w:lastRenderedPageBreak/>
              <w:t>году;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муниципальном этапе Всероссийской олимпиады школьников;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региональном этапе Всероссийской олимпиады школьников;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дошкольных образовательных учреждениях;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функционируют сайты учреждения;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кнопки экстренного вызова полиции;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проведен капитальный и текущий ремонт;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дошкольных образовательных учреждениях, в которых осуществляется укрепление материально-технической базы;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медикаменты), от числа обучающихся, нуждающихся в предоставлении мер социальной поддержки за счет средств областного бюджета;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льготное питание;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7BC">
              <w:rPr>
                <w:rFonts w:ascii="Times New Roman" w:hAnsi="Times New Roman"/>
                <w:bCs/>
                <w:sz w:val="28"/>
                <w:szCs w:val="28"/>
              </w:rPr>
              <w:t>количество обучающихся 1-4 классов, получающих бесплатное горячее питание;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обучающихся 1-4 классов, получающих </w:t>
            </w:r>
            <w:r w:rsidRPr="004B17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набор продуктов (сухие пайки);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1-4 классов, получающих школьное молоко;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школьных маршрутов, по которым осуществляется подвоз обучающихся к месту учебы и обратно;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организацией отдыха в загородных лагерях;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организацией отдыха в лагерях с дневным пребыванием на базе общеобразовательных учреждений;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граждан, трудоустроенных в общеобразовательные учреждения;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дополнительное образование в МБУ ДО «ЦРТДЮ»;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BE6B64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 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учреждении, в котором осуществляется укрепление материально-технической базы;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дополнительное образование в МАУДО «ДЮСШ г.Пугачёва»;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учреждении, в котором осуществляется укрепление материально-технической базы;</w:t>
            </w:r>
          </w:p>
          <w:p w:rsidR="00BE6B64" w:rsidRPr="004B17BC" w:rsidRDefault="00BE6B64" w:rsidP="00BE6B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/>
                <w:sz w:val="28"/>
                <w:szCs w:val="28"/>
              </w:rPr>
      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</w:t>
            </w:r>
          </w:p>
          <w:p w:rsidR="00D25CD4" w:rsidRDefault="00BE6B64" w:rsidP="00BE6B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сертификатов дополнительного образования, используемых в статусе сертификатов персонифицированного финансирования</w:t>
            </w:r>
            <w:r w:rsidR="004654E4" w:rsidRPr="004B17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4E4" w:rsidRPr="00D25CD4" w:rsidRDefault="004654E4" w:rsidP="004654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9" w:tooltip="постановление от 01.04.2022 0:00:00 №292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Pr="00BD102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01.04.2022г. №292…</w:t>
              </w:r>
            </w:hyperlink>
            <w:r w:rsidR="00BE6B6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A267D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08.11.2022г. №1295…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2022-2024 годы;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разделения на этапы;</w:t>
            </w:r>
          </w:p>
        </w:tc>
      </w:tr>
      <w:tr w:rsidR="00D25CD4" w:rsidRPr="00D25CD4" w:rsidTr="00561251">
        <w:trPr>
          <w:trHeight w:val="8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998"/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  <w:bookmarkEnd w:id="2"/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  <w:r w:rsidR="00BE6B64" w:rsidRPr="00BE6B64">
              <w:rPr>
                <w:rFonts w:ascii="Times New Roman" w:hAnsi="Times New Roman" w:cs="Times New Roman"/>
                <w:sz w:val="28"/>
                <w:szCs w:val="28"/>
              </w:rPr>
              <w:t>2404054,7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 руб. (прогнозно), в том числе: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5D5F0F">
              <w:rPr>
                <w:rFonts w:ascii="Times New Roman" w:hAnsi="Times New Roman" w:cs="Times New Roman"/>
                <w:sz w:val="28"/>
                <w:szCs w:val="28"/>
              </w:rPr>
              <w:t xml:space="preserve">1674721,1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из них: 2022 год – </w:t>
            </w:r>
            <w:r w:rsidR="005D5F0F">
              <w:rPr>
                <w:rFonts w:ascii="Times New Roman" w:hAnsi="Times New Roman" w:cs="Times New Roman"/>
                <w:sz w:val="28"/>
                <w:szCs w:val="28"/>
              </w:rPr>
              <w:t xml:space="preserve">570700,3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2023 год- </w:t>
            </w:r>
            <w:r w:rsidR="00BD1026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552836,8</w:t>
            </w:r>
            <w:r w:rsidR="00BD10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2024 год – </w:t>
            </w:r>
            <w:r w:rsidR="00BD1026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551184,0</w:t>
            </w:r>
            <w:r w:rsidR="00BD10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 xml:space="preserve">547002,4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из них: 2022 год –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 xml:space="preserve">201520,3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2023 год – 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 xml:space="preserve">170805,7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2024 год – 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>174676,4</w:t>
            </w:r>
            <w:r w:rsidR="0048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22289" w:rsidRDefault="00722289" w:rsidP="00D25CD4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бюджет: 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>182331,2</w:t>
            </w:r>
            <w:r w:rsidR="005D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из них: 2022 год – </w:t>
            </w:r>
            <w:r w:rsidR="00BE6B64">
              <w:rPr>
                <w:rFonts w:ascii="Times New Roman" w:hAnsi="Times New Roman" w:cs="Times New Roman"/>
                <w:sz w:val="28"/>
                <w:szCs w:val="28"/>
              </w:rPr>
              <w:t xml:space="preserve">59817,8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руб.(прогнозно), 2023 год –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>62310,0</w:t>
            </w:r>
            <w:r w:rsidR="00BD10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руб.(прогнозно), 2024 год –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 xml:space="preserve">60203,4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тыс. руб.(прогнозно);</w:t>
            </w:r>
          </w:p>
          <w:p w:rsidR="00722289" w:rsidRPr="00D25CD4" w:rsidRDefault="00722289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21" w:tooltip="постановление от 14.02.2022 0:00:00 №14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Pr="004654E4">
                <w:rPr>
                  <w:rStyle w:val="af0"/>
                  <w:rFonts w:ascii="Times New Roman" w:eastAsiaTheme="minorEastAsia" w:hAnsi="Times New Roman" w:cs="Times New Roman"/>
                  <w:bCs/>
                  <w:sz w:val="28"/>
                  <w:szCs w:val="28"/>
                  <w:lang w:eastAsia="ru-RU"/>
                </w:rPr>
                <w:t>14.02.2022г.. №140…</w:t>
              </w:r>
            </w:hyperlink>
            <w:r w:rsidR="004654E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2" w:history="1">
              <w:r w:rsidR="00701536">
                <w:rPr>
                  <w:rStyle w:val="af0"/>
                  <w:rFonts w:ascii="Times New Roman" w:eastAsiaTheme="minorEastAsia" w:hAnsi="Times New Roman" w:cs="Times New Roman"/>
                  <w:bCs/>
                  <w:sz w:val="28"/>
                  <w:szCs w:val="28"/>
                  <w:lang w:eastAsia="ru-RU"/>
                </w:rPr>
                <w:t>01.04.2022г. №292…</w:t>
              </w:r>
            </w:hyperlink>
            <w:r w:rsidR="00486272">
              <w:rPr>
                <w:rStyle w:val="af0"/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3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486272" w:rsidRPr="00486272">
                <w:rPr>
                  <w:rStyle w:val="af0"/>
                  <w:rFonts w:ascii="Times New Roman" w:eastAsiaTheme="minorEastAsia" w:hAnsi="Times New Roman" w:cs="Times New Roman"/>
                  <w:bCs/>
                  <w:sz w:val="28"/>
                  <w:szCs w:val="28"/>
                  <w:lang w:eastAsia="ru-RU"/>
                </w:rPr>
                <w:t>08.06.2022г. №610…</w:t>
              </w:r>
            </w:hyperlink>
            <w:r w:rsidR="005D5F0F">
              <w:rPr>
                <w:rStyle w:val="af0"/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4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5D5F0F" w:rsidRPr="005D5F0F">
                <w:rPr>
                  <w:rStyle w:val="af0"/>
                  <w:rFonts w:ascii="Times New Roman" w:eastAsiaTheme="minorEastAsia" w:hAnsi="Times New Roman" w:cs="Times New Roman"/>
                  <w:bCs/>
                  <w:sz w:val="28"/>
                  <w:szCs w:val="28"/>
                  <w:lang w:eastAsia="ru-RU"/>
                </w:rPr>
                <w:t>05.09.2022г. №983…</w:t>
              </w:r>
            </w:hyperlink>
            <w:r w:rsidR="00186C64">
              <w:rPr>
                <w:rStyle w:val="af0"/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5" w:history="1">
              <w:r w:rsidR="00A267D2">
                <w:rPr>
                  <w:rStyle w:val="af0"/>
                  <w:rFonts w:ascii="Times New Roman" w:eastAsiaTheme="minorEastAsia" w:hAnsi="Times New Roman" w:cs="Times New Roman"/>
                  <w:bCs/>
                  <w:sz w:val="28"/>
                  <w:szCs w:val="28"/>
                  <w:lang w:eastAsia="ru-RU"/>
                </w:rPr>
                <w:t>08.11.2022г. №1295…</w:t>
              </w:r>
            </w:hyperlink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муниципальной программы предполагается получение следующих результатов: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в соответствии с требованиями федеральных государственных образовательных стандартов;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способных, одаренных детей;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питания обучающихся в соответствии с санитарно-гигиеническими нормами;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доступности качественного образования;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сохранение числа детей, охваченных различными формами организованного отдыха и оздоровления;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несовершеннолетних граждан рабочими местами в летний период и свободное от учебы время;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несовершеннолетними;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детей, охваченных образовательными программами дополнительного образования детей;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дополнительного образования детей в соответствии с интересами детей, потребностями семьи и общества;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детей, охваченных дополнительными общеразвивающими программами физкультурно-спортивной направленности и дополнительными предпрофессиональными программами в области физической культуры и спорта;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получения качественного дополнительного образования;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творческого развития детей, их профессионального самоопределения, реализации их потенциала;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0"/>
      <w:bookmarkEnd w:id="3"/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муниципальной программы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Муниципальная программа в соответствии с законодательством Российской Федерации определяет организационные и экономические особенности функционирования системы образования в Пугачевском муниципальном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районе, обеспечивая высокое качество и доступность образования в соответствии с меняющимися запросами населения.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Необходимость разработки и принятия муниципальной программы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населения. Реализация муниципальной программы позволит решить ряд важнейших задач, обеспечивающих стабильное функционирование и дальнейшее развитие муниципальной системы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целях обеспечения безопасных условий организации образовательного процесса при реализации муниципальной программы необходимо соблюдать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в условиях распространения новой коронавирусной инфекции (COVID – 19) в соответствии с законодательством Российской Федерации.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300"/>
      <w:r w:rsidRPr="00D25CD4">
        <w:rPr>
          <w:rFonts w:ascii="Times New Roman" w:hAnsi="Times New Roman" w:cs="Times New Roman"/>
          <w:sz w:val="28"/>
          <w:szCs w:val="28"/>
        </w:rPr>
        <w:t>2.</w:t>
      </w:r>
      <w:bookmarkEnd w:id="4"/>
      <w:r w:rsidRPr="00D25CD4">
        <w:rPr>
          <w:rFonts w:ascii="Times New Roman" w:hAnsi="Times New Roman" w:cs="Times New Roman"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доступности качественного дополнительного образования, соответствующего требованиям инновационного развития экономики, современным потребностям граждан;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безопасной здоровье</w:t>
      </w:r>
      <w:r w:rsidR="00561251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сберегающей среды обучения в части организации питания обучающихся образовательных учреждений в соответствии с санитарно-гигиеническими нормами;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отдыха, оздоровления и занятости обучающихся в летний период.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Достижение указанных целей будет осуществляться за счет решения следующих задач: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обеспечение общедоступного дошкольного образования, повышение его качества;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создание условий, направленных на повышение качества общего образования;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общего образования;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дополнительного образования в сфере развития творчества детей и юношества;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условий, направленных на обеспечение доступности дополнительного образования физкультурно-спортивной направленности;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расширение возможностей для удовлетворения разнообразных интересов детей и их семей в сфере дополнительного образования;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эффективности системы школьного питания, направленной на сохранение и укрепление здоровья обучающихся;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укрепление здоровья обучающихся 1-4 классов;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условий, обеспечивающих доступность летнего отдыха и оздоровления обучающихся образовательных учреждений;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обучающихся, профилактика асоциального поведения.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предполагается получение следующих результатов: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качества подготовки детей к обучению в школе через развитие дошкольного образования;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качества общего образования в соответствии с требованиями федеральных государственных образовательных стандартов;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обучающихся образовательных учреждений в соответствии с санитарно-гигиеническими нормами;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обеспечение многообразия образовательно-воспитательных программ, развитие форм внеурочной занятости детей и подростков;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охвата обучающихся образовательными программами дополнительного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500"/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</w:t>
      </w:r>
      <w:bookmarkEnd w:id="5"/>
      <w:r w:rsidRPr="00D25CD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муниципальной программы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муниципальной программы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 за ходом реализации муниципальной программы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 осуществляется заместителем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Текущее управление реализацией мероприятий подпрограмм, включенных в муниципальную программу, осуществляется управлением образования администрации Пугачевского муниципального района.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 в целях осуществления контроля за выполнением программных мероприятий осуществляет оперативный мониторинг реализации муниципальных программ. В ходе оперативного мониторинга оценивается степень завершенности и достижения запланированных локальных результатов мероприятий муниципальной программы.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72228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1 к муниципальной</w:t>
      </w:r>
    </w:p>
    <w:p w:rsidR="00D25CD4" w:rsidRPr="00D25CD4" w:rsidRDefault="00D25CD4" w:rsidP="0072228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72228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Default="00D25CD4" w:rsidP="0072228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района Саратовской области на 2022-2024 годы»</w:t>
      </w:r>
    </w:p>
    <w:p w:rsidR="00BD1026" w:rsidRPr="00D25CD4" w:rsidRDefault="00BD1026" w:rsidP="0072228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26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911D1B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27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911D1B" w:rsidRPr="00911D1B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5B623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28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5B6238" w:rsidRPr="005B6238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186C64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образования» (далее – подпрограмма № 1);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Пугачевского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качества общего образования;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общего образования в соответствии с требованиями федеральных государственных образовательных стандартов;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образования в общеобразовательных учреждениях, укрепление материально-технической базы;</w:t>
            </w:r>
          </w:p>
          <w:p w:rsidR="00722289" w:rsidRPr="009A2C59" w:rsidRDefault="00722289" w:rsidP="007222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расширение возможностей обучающихся в освоении учебных предметов</w:t>
            </w:r>
            <w:r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  <w:p w:rsidR="00722289" w:rsidRPr="009A2C59" w:rsidRDefault="00722289" w:rsidP="007222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обучения;</w:t>
            </w:r>
          </w:p>
          <w:p w:rsidR="00722289" w:rsidRDefault="00722289" w:rsidP="00722289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создание условий для занятия физической культурой и спортом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  <w:p w:rsidR="00722289" w:rsidRPr="00D25CD4" w:rsidRDefault="00722289" w:rsidP="00722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30" w:history="1">
              <w:r w:rsidR="007A46F9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14.02.2022г. №140…</w:t>
              </w:r>
            </w:hyperlink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9-х классов, принимающих участие в государственной итоговой аттестации;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11-х классов, принимающих участие в государственной итоговой аттестации;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учреждениях;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по которым проведена специальная оценка условий труда в общеобразовательных учреждениях;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учреждений, которые </w:t>
            </w:r>
            <w:r w:rsidRPr="004B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рутокены;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функционируют сайты учреждения;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водоочистительных систем;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полиции;</w:t>
            </w:r>
          </w:p>
          <w:p w:rsidR="00BD1026" w:rsidRPr="004B17BC" w:rsidRDefault="00BD1026" w:rsidP="00BD1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проведен капитальный и текущий ремонт;</w:t>
            </w:r>
          </w:p>
          <w:p w:rsidR="00BD1026" w:rsidRPr="004B17BC" w:rsidRDefault="00BD1026" w:rsidP="00BD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учреждениях, в которых осуществляется укрепление материально-технической базы;</w:t>
            </w:r>
          </w:p>
          <w:p w:rsidR="00BD1026" w:rsidRPr="004B17BC" w:rsidRDefault="00BD1026" w:rsidP="00BD10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учреждений, в которых о</w:t>
            </w:r>
            <w:r w:rsidRPr="004B17B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бновлена в текущем году материально-техническая база в целях выполнения задач федерального проекта «Современная школа»;</w:t>
            </w:r>
          </w:p>
          <w:p w:rsidR="00BD1026" w:rsidRPr="004B17BC" w:rsidRDefault="00BD1026" w:rsidP="00BD10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      </w:r>
          </w:p>
          <w:p w:rsidR="00BD1026" w:rsidRPr="004B17BC" w:rsidRDefault="00BD1026" w:rsidP="00BD10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количество общеобразовательных учреждений, в которых внедрена </w:t>
            </w:r>
            <w:r w:rsidRPr="004B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модель цифровой образовательной среды;</w:t>
            </w:r>
          </w:p>
          <w:p w:rsidR="00D25CD4" w:rsidRPr="00D25CD4" w:rsidRDefault="00BD1026" w:rsidP="00BD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учреждений, в которых созданы условия для занятия физической культурой и спортом в текущем году;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7222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31" w:history="1">
              <w:r w:rsidR="007A46F9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14.02.2022г. №140…</w:t>
              </w:r>
            </w:hyperlink>
            <w:r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32" w:history="1">
              <w:r w:rsidR="00701536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01.04.2022г. №292…</w:t>
              </w:r>
            </w:hyperlink>
            <w:r w:rsidR="00186C64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33" w:history="1">
              <w:r w:rsidR="00A267D2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08.11.2022г. №1295…</w:t>
              </w:r>
            </w:hyperlink>
            <w:r w:rsidR="007222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1 проходит без разделения на этапы;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1: </w:t>
            </w:r>
            <w:r w:rsidR="0018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1556387,7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 руб. (прогнозно), в том числе: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5B6238">
              <w:rPr>
                <w:rFonts w:ascii="Times New Roman" w:hAnsi="Times New Roman" w:cs="Times New Roman"/>
                <w:sz w:val="28"/>
                <w:szCs w:val="28"/>
              </w:rPr>
              <w:t xml:space="preserve">1255708,5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из них: 2022 год – </w:t>
            </w:r>
            <w:r w:rsidR="005B6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423339,4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2023 год </w:t>
            </w:r>
            <w:r w:rsidR="00F93454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415353,7</w:t>
            </w:r>
            <w:r w:rsidR="00F93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2024 год – </w:t>
            </w:r>
            <w:r w:rsidR="00F93454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417015,4</w:t>
            </w:r>
            <w:r w:rsidR="00F93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>173332,2</w:t>
            </w:r>
            <w:r w:rsidR="005B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из них: 2022 год –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>70965,4</w:t>
            </w:r>
            <w:r w:rsidR="005B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2023 год – </w:t>
            </w:r>
            <w:r w:rsidR="00F93454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53311,6</w:t>
            </w:r>
            <w:r w:rsidR="00F93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2024 год – </w:t>
            </w:r>
            <w:r w:rsidR="00F93454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49055,2</w:t>
            </w:r>
            <w:r w:rsidR="00F93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4226C2" w:rsidRDefault="004226C2" w:rsidP="00D25CD4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бюджет: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>127347,0</w:t>
            </w:r>
            <w:r w:rsidR="005B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из них: 2022 год –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>40041,1</w:t>
            </w:r>
            <w:r w:rsidR="005B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2023 год –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>46582,7</w:t>
            </w:r>
            <w:r w:rsidR="00F93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2024 год – </w:t>
            </w:r>
            <w:r w:rsidR="00186C64">
              <w:rPr>
                <w:rFonts w:ascii="Times New Roman" w:hAnsi="Times New Roman" w:cs="Times New Roman"/>
                <w:sz w:val="28"/>
                <w:szCs w:val="28"/>
              </w:rPr>
              <w:t>40723,2</w:t>
            </w:r>
            <w:r w:rsidR="00F93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тыс. руб. (прогнозно);</w:t>
            </w:r>
          </w:p>
          <w:p w:rsidR="004226C2" w:rsidRPr="00D25CD4" w:rsidRDefault="004226C2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внесены изменения постановлением от </w:t>
            </w:r>
            <w:hyperlink r:id="rId34" w:history="1">
              <w:r w:rsidR="007A46F9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14.02.2022г. №140…</w:t>
              </w:r>
            </w:hyperlink>
            <w:r w:rsidR="00F93454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35" w:history="1">
              <w:r w:rsidR="00701536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01.04.2022г. №292…</w:t>
              </w:r>
            </w:hyperlink>
            <w:r w:rsidR="00911D1B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hyperlink r:id="rId36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911D1B" w:rsidRPr="00911D1B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08.06.2022г. №610…</w:t>
              </w:r>
            </w:hyperlink>
            <w:r w:rsidR="005B6238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37" w:history="1">
              <w:r w:rsidR="00A267D2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08.11.2022г. №1295…</w:t>
              </w:r>
            </w:hyperlink>
          </w:p>
        </w:tc>
      </w:tr>
      <w:tr w:rsidR="00D25CD4" w:rsidRPr="00D25CD4" w:rsidTr="00561251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1 предполагается получение следующего результата: повышение качества общего образования в соответствии с требованиями федеральных государственных образовательных стандартов.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Сеть общеобразовательных учреждений Пугачевского муниципального района на 1 сентября 2021 года включает в себя 30 школ, из них средних – 17, вечерних - 2, основных – 11 и 2 филиала. Из 21 сельской школы 19 (90%) малокомплектные. На начало 2021/2022 учебного года в общеобразовательных учреждениях района обучались 5780 учащихся.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10-е классы в 2021/2022 учебном году зачислен 251 человек, что на 26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 xml:space="preserve">человек больше прошлого года, из них в школы города - 224 человека, в сельские школы - 27 человек.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В 2021/2022 учебном году в 11-х классах обучается 221 человек, что на 7 человек меньше, чем в прошлом году. Всего на старшей ступени среднего общего образования обучается 472 учащихся.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Программы профильного обучения осваивают 137 учащихся 10-х классов, что составляет 55%.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Профильное обучение организовано в четырех средних школах города Пугачева: муниципальном общеобразовательном учреждении «Средняя общеобразовательная школа № 2 города Пугачева Саратовской области», муниципальном общеобразовательном учреждении «Средняя общеобразовательная школа № 3 г. Пугачева Саратовской области», муниципальном общеобразовательном учреждении «Средняя общеобразовательная школа № 13 г.Пугачева Саратовской области имени М.В.Ломоносова», муниципальном общеобразовательном учреждении «Средняя общеобразовательная школа № 14 города Пугачева Саратовской области имени П.А.Столыпина».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Продолжается работа общеобразовательных учреждений в соответствии с требованиями федерального государственного образовательного стандарта (ФГОС) общего образования. С сентября 2021 года два общеобразовательных учреждения (муниципальное общеобразовательное учреждение «Средняя общеобразовательная школа № 1 г.Пугачева Саратовской области имени Т.Г.Мазура» и муниципальное общеобразовательное учреждение «Средняя общеобразовательная школа № 2 города Пугачева Саратовской области») стали пилотными учреждениями по апробации федерального государственного образовательного стандарта, утвержденного приказом министерства просвещения Российской Федерации от 31 мая 2021 года № 287 «Об утверждении федерального государственного стандарта основного общего образования».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По итогам 2020/2021 учебного года награждены медалями «За особые успехи в учении» 55 выпускников (что составляет 19% от общего количества выпускников).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Из 55 выпускников, награжденных медалью «За особые успехи в учении» в 2020/2021 учебном году все продолжили свое образование в ВУЗах.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2021 году государственную итоговую аттестацию по образовательным программам основного общего образования в Пугачевском муниципальном районе прошли 528 учащихся 9-х классов из них: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508 чел. в общеобразовательных учреждениях города и района;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20 чел. – в вечерних (сменных) общеобразовательных учреждениях.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 xml:space="preserve">На 1 сентября 2021 года аттестаты об основном общем образовании получили 508 выпускников. Аттестаты особого образца с отличием получили 29 девятиклассников.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Единый государственный экзамен сдавали 209 человек. Государственный выпускной экзамен сдавали 77 выпускников. 17 выпускников сдали выпускные экзамены на 70 баллов и выше и награждены Почётным знаком Губернатора Саратовской области «За отличие в учёбе». Получили аттестаты о среднем общем образовании 286 выпускников 11-х классов.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 результатам единого государственного экзамена все выпускники получили аттестаты о среднем общем образовании.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 2018 года общеобразовательными учреждениями ведется работа по внесению сведений об аттестатах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Все общеобразовательные учреждения подключены к сети Интернет.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всех компьютерах с выходом в сеть Интернет в общеобразовательных учреждениях установлена программа контент-фильтрации. 100% образовательных учреждений имеют сайты, образующие единое образовательное пространство.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Для оптимизации информационной инфраструктуры ведется работа по закупке лицензионного программного обеспечения.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Продолжается реализация федерального проекта «Современная школа». На базе семи общеобразовательных учреждений функционируют Центры образования цифрового и гуманитарного профилей, естественно-научной и технологической направленностей «Точка роста», два из которых открыты в сентябре 2021 года. Одной из основных задач Центров является охват своей деятельностью на обновленной материально-технической базе не менее 100% обучающихся школы, осваивающих основные общеобразовательные программы по предметным областям «Технология», «Математика и информатика», «Физическая культура и ОБЖ», «Физика», «Химия», «Биология», а также обеспечение охвата обучающихся школы дополнительными образовательными программами цифровой, естественно-научной, технической и гуманитарной направленностей во внеурочное время, в том числе с использованием дистанционных форм обучения и сетевого партнерства.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2021 году 8 общеобразовательных учреждений района вошли в проект по внедрению цифровой модели образовательной среды по приобретению цифрового и компьютерного оборудования.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В ходе подготовки общеобразовательных учреждений к новому 2021/2022 учебному году проведены работы в области обеспечения пожарной безопасности (приобретены средства индивидуальной защиты органов дыхания, электрические фонари для 28 общеобразовательных учреждений, проведены огнезащитная обработка деревянных конструкций в одном учреждении, проверка качества деревянных конструкций в 3-х учреждениях, испытание ограждения кровли в одном учреждении).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Проводятся мероприятия, направленные на антитеррористическую защищенность объектов (установлены системы видеонаблюдения в одном учреждении, оснащены ручными металлоискателями 13 учреждений, заключены договора на специализированную охрану (ЧОП) в семи учреждениях, оснащены охранной сигнализацией компьютерные классы в двух образовательных учреждениях).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требованиям по антитеррористической защищенности объектов образования необходимо: обеспечить охраной объектов (территорий) 14 общеобразовательных учреждений; установить периметральное ограждение в двух общеобразовательных учреждениях; оборудовать системой контроля и управления доступом одно общеобразовательное учреждение; оборудовать системой видеонаблюдения 5 общеобразовательных учреждений; оснастить системой охранной сигнализации 12 общеобразовательных учреждений; оборудовать помещения постами охраны на основных входах в здание и помещение для охраны с установкой КТС, видеонаблюдения, охранной сигнализацией в 14 общеобразовательных учреждениях.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2021 году проведены работы по текущему ремонту зданий и благоустройству территорий (ремонт помещений для открытия центров образования естественно-научной и технологической направленностей «Точка роста» (2 учреждения), ремонт цоколя и входного крыльца в муниципальном общеобразовательном учреждении «Средняя общеобразовательная школа с.Рахмановка Пугачевского района Саратовской области», ремонт периметрального ограждения в муниципальном общеобразовательном учреждении «Основная общеобразовательная школа №4 г.Пугачева Саратовской области», ремонт водопровода в муниципальном общеобразовательном учреждении «Средняя общеобразовательная школа № 14 города Пугачев Саратовской области имени П.А.Столыпина», частичный ремонт кровли в муниципальном общеобразовательном учреждении «Средняя общеобразовательная школа с.Давыдовка Пугачевского района Саратовской области», проведена работа по благоустройству территории муниципального общеобразовательного учреждения «Средняя общеобразовательная школа № 3 г. Пугачева Саратовской области», ремонту кровли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 xml:space="preserve">спортивного зала в муниципальном общеобразовательном учреждении «Средняя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с.Рахмановка Пугачевского района Саратовской области»).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Кроме того, проведены работы по подготовке учреждений к работе в осенне-зимний отопительный период 2021/2022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электрических котлов, заключены договора на техническое обслуживание газового оборудования).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Анализ состояния и результатов деятельности системы образования Пугачевского муниципального района в 2020-2021 годах выявил следующие позитивные изменения в обеспечении доступности качественного образования: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а) обеспечивается специальное образование детей с особыми образовательными потребностями;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б) обеспечивается выполнение федерального государственного образовательного стандарта;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в) повышается уровень профессионализма педагогических и управленческих кадров;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д) ведётся обновление технической оснащенности информационной образовательной среды и обеспеченности электронными ресурсами.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Вместе с тем, состояние системы образования характеризуется также наличием ряда проблем.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ряде общеобразовательных учреждений Пугачевского муниципального района не хватает квалифицированных педагогических и руководящих кадров, что влияет на качество предоставляемых образовательных услуг. 77% педагогических работников образовательных учреждений имеют высшее образование.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вышеперечисленных проблем необходимо для установления единых подходов к развитию системы общего образования обучающихся.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Решение поставленного комплекса проблем в рамках подпрограммы № 1 позволит: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обеспечить адресность, последовательность и контроль инвестирования средств в муниципальную систему общего образования;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выявить круг приоритетных объектов и субъектов целевого инвестирования.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1: создание условий, направленных на повышение качества общего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следующих задач: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общего образования в соответствии с требованиями федеральных государственных образовательных стандартов;</w:t>
      </w:r>
    </w:p>
    <w:p w:rsid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безопасных условий для образования в общеобразовательных учреждениях, укреплен</w:t>
      </w:r>
      <w:r w:rsidR="004226C2">
        <w:rPr>
          <w:rFonts w:ascii="Times New Roman" w:hAnsi="Times New Roman" w:cs="Times New Roman"/>
          <w:sz w:val="28"/>
          <w:szCs w:val="28"/>
        </w:rPr>
        <w:t>ие материально-технической базы;</w:t>
      </w:r>
    </w:p>
    <w:p w:rsidR="004226C2" w:rsidRPr="009A2C59" w:rsidRDefault="004226C2" w:rsidP="004226C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C59">
        <w:rPr>
          <w:rFonts w:ascii="Times New Roman" w:eastAsiaTheme="minorEastAsia" w:hAnsi="Times New Roman"/>
          <w:bCs/>
          <w:sz w:val="28"/>
          <w:szCs w:val="28"/>
          <w:lang w:eastAsia="ru-RU"/>
        </w:rPr>
        <w:t>расширение возможностей обучающихся в освоении учебных предметов</w:t>
      </w:r>
      <w:r w:rsidRPr="009A2C5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226C2" w:rsidRPr="009A2C59" w:rsidRDefault="004226C2" w:rsidP="004226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C59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обучения;</w:t>
      </w:r>
    </w:p>
    <w:p w:rsidR="004226C2" w:rsidRDefault="004226C2" w:rsidP="004226C2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2C59">
        <w:rPr>
          <w:rFonts w:ascii="Times New Roman" w:eastAsiaTheme="minorEastAsia" w:hAnsi="Times New Roman"/>
          <w:sz w:val="28"/>
          <w:szCs w:val="28"/>
          <w:lang w:eastAsia="ru-RU"/>
        </w:rPr>
        <w:t>создание условий для занятия физической культурой и спортом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226C2" w:rsidRPr="00D25CD4" w:rsidRDefault="004226C2" w:rsidP="00422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(внесены изменения постановлением от </w:t>
      </w:r>
      <w:hyperlink r:id="rId38" w:history="1">
        <w:r w:rsidR="007A46F9">
          <w:rPr>
            <w:rStyle w:val="af0"/>
            <w:rFonts w:ascii="Times New Roman" w:eastAsiaTheme="minorEastAsia" w:hAnsi="Times New Roman"/>
            <w:sz w:val="28"/>
            <w:szCs w:val="28"/>
            <w:lang w:eastAsia="ru-RU"/>
          </w:rPr>
          <w:t>14.02.2022г. №140…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1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1 предполагается получение следующего результата: повышение качества общего образования в соответствии с требованиями федеральных государственных образовательных стандартов.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подпрограммы № 1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мероприятиях, запланированных для достижения целей и задач подпрограммы № 1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1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1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2 к муниципальной</w:t>
      </w: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911D1B" w:rsidRPr="00D25CD4" w:rsidRDefault="00911D1B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39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Pr="00911D1B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2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1"/>
        <w:gridCol w:w="7228"/>
      </w:tblGrid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«Поддержка одаренных детей» (далее – подпрограмма № 2);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учреждения Пугачевского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Саратовской области; 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и развития одаренных детей;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одаренных детей через проведение различных мероприятий, олимпиад, конкурсов, соревнований; 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муниципальном этапе Всероссийской олимпиады школьников;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региональном этапе Всероссийской олимпиады школьников;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 2 проходит без разделения на этапы;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 2: </w:t>
            </w:r>
            <w:r w:rsidR="00911D1B" w:rsidRPr="00B53EF5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в том числе: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911D1B" w:rsidRPr="00B53EF5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из них: 2022 год– </w:t>
            </w:r>
            <w:r w:rsidR="00911D1B" w:rsidRPr="00B53EF5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2023 год - 0,0 тыс.руб., 2024 год –0,0 тыс.руб.;</w:t>
            </w:r>
          </w:p>
          <w:p w:rsidR="00911D1B" w:rsidRPr="00D25CD4" w:rsidRDefault="00911D1B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40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Pr="00911D1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08.06.2022г. №610…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2 предполагается достижение следующего результата: выявление и поддержка способных, одаренных детей.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2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2020/2021 учебном году проводилась большая работа на муниципальном уровне для развития одаренных детей.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прошедшем учебном году муниципальный этап Всероссийской предметной олимпиады проведен по 19 образовательным предметам, в них приняли участие 480 человек. Победителями и призерами стали 223 человека. 23 учащихся стали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участниками регионального этапа Всероссийской предметной олимпиады, один из них стал победителем, трое - призерами.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Победителем регионального этапа Всероссийской предметной олимпиады по обществознанию стала учащаяся 9 класса муниципального общеобразовательного учреждения «Средняя общеобразовательная школа № 1 г.Пугачева Саратовской области имени Т.Г.Мазура», призерами по литературе стала учащаяся муниципального общеобразовательного учреждения «Средняя обще-образовательная школа № 14 города Пугачева Саратовской области имени П.А.Столыпина», по литературе и обществу - учащиеся муниципального общеобразовательного учреждения «Средняя общеобразовательная школа № 1 г.Пугачева Саратовской области имени Т.Г.Мазура».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продолжают развивать свое выбранное направление работы для развития одаренных детей: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 «Средняя общеобразовательная школа № 2 города Пугачева Саратовской области» проводится научно-практическая конференция «Шаг в будущее» и творческий конкурс «Дебют. Проба пера»;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 «Средняя общеобразовательная школа № 3 г. Пугачева Саратовской области» проходит региональная научно-практическая конференция «Путь к возрождению»;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 «Средняя общеобразовательная школа № 1 г.Пугачева Саратовской области имени Т.Г.Мазура» проводится конкурс чтецов, посвященный памяти заслуженного учителя Российской Федерации Бессоновой Г.В.;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 13 г.Пугачева Саратовской области имени М.В.Ломоносова» проводит региональный конкурс «Юный математик», одновременно с региональным конкурсом для старшеклассников проводился муниципальный конкурс для учащихся начальных классов, совместно с Саратовской юридической академией проходят юношеские гуманитарные чтения, школа является организатором проведения муниципальной страноведческой олимпиады по иностранным языкам «Хочу все знать»;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14 города Пугачева Саратовской области имени П.А.Столыпина» продолжает сотрудничать с Саратовским государственным аграрным университетом имени Н.И.Вавилова и проводит ежегодный фестиваль исследовательских работ школьников;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в муниципальном общеобразовательном учреждении «Средняя общеобразовательная школа № 5 г.Пугачева Саратовской области» проводится ежегодно муниципальная учебно-исследовательская открытая площадка для учащихся в рамках сотрудничества с муниципальным учреждением культуры «Пугачевский краеведческий музей имени К.И.Журавлева».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Все большее количество учащихся и педагогов принимают участие в заочных и дистанционных конкурсах.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17-й год продолжается конкурс ученических коллективов «Лучший ученический класс». Он позволяет не только сформировать коллектив единомышленников, но и сделать интересные открытия, осуществлять проекты. В 2021 году в нем приняли участие 4 классных коллектива. Победителем стал 10 класс муниципального общеобразовательного учреждения «Средняя общеобразовательная школа № 14 города Пугачева Саратовской области имени П.А.Столыпина».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Одной из основных проблем является недостаточный уровень подготовки учащихся по физико-математическому, естественно-научному направлениям, низкий уровень участия и результативности в региональном этапе Всероссийских предметных олимпиад, во Всероссийских и международных очных конкурсах.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2, целевые показатели (индикаторы), описание ожидаемых конечных результатов, сроки и этапы реализации подпрограммы № 2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2: создание условий для выявления и развития одаренных детей.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Достижение указанной цели будет осуществляться за счет решения следующей задачи: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выявление одаренных детей через проведение различных мероприятий, олимпиад, конкурсов, соревнований.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2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2 предполагается получение следующего результата: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выявление и поддержка способных, одаренных детей.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№ 2 рассчитана на период 2022-2024 года.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2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2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2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2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2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2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3 к муниципальной</w:t>
      </w: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4226C2" w:rsidRPr="00D25CD4" w:rsidRDefault="004226C2" w:rsidP="004226C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41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F93454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911D1B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43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911D1B" w:rsidRPr="00911D1B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5B623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44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5B6238" w:rsidRPr="005B6238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186C64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Паспорт подпрограммы № 3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образования» (далее – подпрограмма № 3);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Пугачевского муниципального района Саратовской области; общеобразовательные учреждения Пугачевского муниципального района Саратовской области;</w:t>
            </w:r>
          </w:p>
        </w:tc>
      </w:tr>
      <w:tr w:rsidR="00D25CD4" w:rsidRPr="00D25CD4" w:rsidTr="0056125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направленных на обеспечение общедоступного дошкольного образования, повышение его качества; 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населения в услугах системы дошкольного образования;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безопасных условий для образования и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детей в дошкольных образовательных учреждениях, укрепление материально-технической базы;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воспитанников;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дошкольных образовательных учреждениях;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функционируют сайты учреждения;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учреждений, в которых проведен капитальный и текущий ремонт;</w:t>
            </w:r>
          </w:p>
          <w:p w:rsidR="00314ACA" w:rsidRPr="00D25CD4" w:rsidRDefault="00314ACA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дошкольных образовательных учреждениях, в которых осуществляется укрепление материально-технической базы;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медикаменты), от числа обучающихся, нуждающихся в предоставлении мер социальной поддержки за счет средств областного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бюджета;</w:t>
            </w:r>
          </w:p>
          <w:p w:rsidR="00F93454" w:rsidRPr="00D25CD4" w:rsidRDefault="00314ACA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454"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46" w:history="1">
              <w:r w:rsidR="0070153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01.04.2022г. №292…</w:t>
              </w:r>
            </w:hyperlink>
            <w:r w:rsidR="00186C6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="00A267D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08.11.2022г. №1295…</w:t>
              </w:r>
            </w:hyperlink>
            <w:r w:rsidR="00F93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3 проходит без разделения на этапы;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3: </w:t>
            </w:r>
            <w:r w:rsidR="00186C64">
              <w:rPr>
                <w:rFonts w:ascii="Times New Roman" w:eastAsia="Times New Roman" w:hAnsi="Times New Roman" w:cs="Times New Roman"/>
                <w:sz w:val="28"/>
                <w:szCs w:val="28"/>
              </w:rPr>
              <w:t>653037,9</w:t>
            </w:r>
            <w:r w:rsidR="005B6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в том числе: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5B6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375774,4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из них: 2022 год – </w:t>
            </w:r>
            <w:r w:rsidR="005B6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128710,4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2023 год – 123532,0 тыс.руб. (прогнозно), 2024 год – 123532,0 тыс.руб. (прогнозно);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86C64">
              <w:rPr>
                <w:rFonts w:ascii="Times New Roman" w:eastAsia="Times New Roman" w:hAnsi="Times New Roman" w:cs="Times New Roman"/>
                <w:sz w:val="28"/>
                <w:szCs w:val="28"/>
              </w:rPr>
              <w:t>277263,5</w:t>
            </w:r>
            <w:r w:rsidR="005B6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из них: 2022 год –</w:t>
            </w:r>
            <w:r w:rsidR="00186C64">
              <w:rPr>
                <w:rFonts w:ascii="Times New Roman" w:eastAsia="Times New Roman" w:hAnsi="Times New Roman" w:cs="Times New Roman"/>
                <w:sz w:val="28"/>
                <w:szCs w:val="28"/>
              </w:rPr>
              <w:t>90618,6</w:t>
            </w:r>
            <w:r w:rsidR="005B6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2023 год – </w:t>
            </w:r>
            <w:r w:rsidR="00186C64">
              <w:rPr>
                <w:rFonts w:ascii="Times New Roman" w:eastAsia="Times New Roman" w:hAnsi="Times New Roman" w:cs="Times New Roman"/>
                <w:sz w:val="28"/>
                <w:szCs w:val="28"/>
              </w:rPr>
              <w:t>89396,3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2024 год – </w:t>
            </w:r>
            <w:r w:rsidR="00186C64">
              <w:rPr>
                <w:rFonts w:ascii="Times New Roman" w:eastAsia="Times New Roman" w:hAnsi="Times New Roman" w:cs="Times New Roman"/>
                <w:sz w:val="28"/>
                <w:szCs w:val="28"/>
              </w:rPr>
              <w:t>97248,6</w:t>
            </w:r>
            <w:r w:rsidR="0091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4226C2" w:rsidRPr="00D25CD4" w:rsidRDefault="00AD25FE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48" w:history="1">
              <w:r w:rsidR="007A46F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14.02.2022г. №140…</w:t>
              </w:r>
            </w:hyperlink>
            <w:r w:rsidR="003E4A7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="0070153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01.04.2022г. №292…</w:t>
              </w:r>
            </w:hyperlink>
            <w:r w:rsidR="00911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0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911D1B" w:rsidRPr="00911D1B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08.06.2022г. №610…</w:t>
              </w:r>
            </w:hyperlink>
            <w:r w:rsidR="005B6238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="00A267D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08.11.2022г. №1295…</w:t>
              </w:r>
            </w:hyperlink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3 предполагается получение следующего результата: повышение качества дошкольного образования.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3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потребностей населения в услугах системы дошкольного образования, обеспечения доступности дошкольного образования в Пугачевском муниципальном районе функционируют 32 дошкольных образовательных учреждения на 2764 места. В результате реорганизации действуют 5 структурных подразделений.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Количество дошкольников по сравнению с прошлым годом уменьшилось на 138 человек и составляет на сегодняшний день 1909 человек. Всем желающим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предоставлены места в детских садах. Актуальная очередь отсутствует. На учет для предоставления места в 2022-2023 годах поставлены 180 человек в возрасте от 0 до 7 лет.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увеличивается количество детей-инвалидов и детей с ограниченными возможностями здоровья, которым требуется создание специальных условий, тьюторское сопровождение, помощь логопедов, психологов, дефектологов, медицинских работников.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Решение проблемы общедоступности дошкольного образования для всех категорий граждан реализуется также за счет развития различных форм дошкольного образования.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стадии решения проблема повышения качества дошкольного образования, выступающего первым уровнем общего образования, определяющей возможности и способности обучающегося к освоению программ на последующих уровнях образования.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Решение задач повышения качества дошкольного образования в значительной степени зависит от развития кадрового потенциала. В настоящее время наблюдается положительная динамика в кадровом обеспечении системы образования специалистами дошкольного профиля высокой квалификации: 25 (10%) работников имеют высшую квалификационную категорию, 141 чел. (59%) - первую квалификационную категорию, 51 чел. (21 %) аттестованы на соответствие занимаемой должности. С высшим образованием - 88 человек (36%), что на 2% больше по сравнению с прошлым годом, со средним специальным 155 человек (63%) - на 1% больше по сравнению с прошлым годом, проходят обучение 9 человек.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28 ноября 2013 года № 215-ЗСО «Об образовании в Саратовской области» отдельным категориям воспитанников предоставляются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медикаменты). В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2021 году указанные меры социальной поддержки получают 500 детей.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2021 году в дошкольных образовательных учреждениях проведены работы в области обеспечения пожарной безопасности (приобретены средства индивидуальной защиты органов дыхания, электрические фонари для 32 дошкольных образовательных учреждений, проведены огнезащитная обработка деревянных конструкций в одном учреждении и проверка качества деревянных конструкций в 4-х учреждениях).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мероприятия, направленные на антитеррористическую защищенность объектов (оснащены ручными металлоискателями 7 учреждений).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целях приведения в соответствие требования по антитеррористической защищенности объектов образования необходимо: обеспечить охраной объект (территорию) 7 дошкольных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образовательных учреждений; оснастить системой охранной сигнализации 7 дошкольных образовательных учреждений; оборудовать помещения постами охраны на основных входах в здание и помещение для охраны с установкой КТС, видеонаблюдения, охранной сигнализацией в 7 дошкольных образовательных учреждениях.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2021 году проведены работы по текущему ремонту зданий и благоустройству территорий (ремонт кровли в 2-х учреждениях, замена оконных блоков в 3-х учреждениях).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Кроме того, проведены работы по подготовке учреждений к работе в осенне-зимний отопительный период 2021-2022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электрических котлов, заключены договора на техническое обслуживание газового оборудования).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3, целевые показатели (индикаторы), описание ожидаемых конечных результатов, сроки и этапы реализации подпрограммы № 3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3: создание условий, направленных на обеспечение общедоступного дошкольного образования, повышение его качества.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следующих задач: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удовлетворение потребности населения в услугах системы дошкольного образования;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безопасных условий для образования и воспитания детей в дошкольных образовательных учреждениях, укрепление материально-технической базы;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воспитанников.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Сведения о целевых показателях (индикаторах) подпрограммы № 3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3 предполагается получение следующего результата: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подпрограммы № 3 рассчитана на период 2022 - 2024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3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3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3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3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3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3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Приложение № 4 к муниципальной</w:t>
      </w: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AD25FE" w:rsidRPr="00D25CD4" w:rsidRDefault="00AD25FE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52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3E4A7E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5B623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54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5B6238" w:rsidRPr="005B6238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186C64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 w:rsidR="005B6238">
        <w:rPr>
          <w:rStyle w:val="af0"/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4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организации питания учащихся в муниципальных общеобразовательных учреждениях Пугачевского муниципального района» (далее – подпрограмма № 4);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школьного питания, направленной на сохранение и укрепление здоровья обучающихся; 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и сбалансированного школьного питания в соответствии с возрастными и физиологическими потребностями обучающихся; 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обучающихся, получающих льготное питание;</w:t>
            </w:r>
          </w:p>
          <w:p w:rsidR="00AD25FE" w:rsidRDefault="00AD25FE" w:rsidP="00D25CD4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количество обучающихся 1-4 классов, получающих бесплатное горячее питание;</w:t>
            </w:r>
          </w:p>
          <w:p w:rsidR="003E4A7E" w:rsidRPr="00D25CD4" w:rsidRDefault="003E4A7E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количество обучающихся 1-4 классов, получающих набор продуктов (сухие пайки);</w:t>
            </w:r>
          </w:p>
          <w:p w:rsidR="00D25CD4" w:rsidRPr="00D25CD4" w:rsidRDefault="00AD25FE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56" w:history="1">
              <w:r w:rsidR="007A46F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14.02.2022г. №140…</w:t>
              </w:r>
            </w:hyperlink>
            <w:r w:rsidR="003E4A7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 w:history="1">
              <w:r w:rsidR="0070153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01.04.2022г. №292…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 4 проходит без разделения на этапы;</w:t>
            </w:r>
          </w:p>
        </w:tc>
      </w:tr>
      <w:tr w:rsidR="00D25CD4" w:rsidRPr="00D25CD4" w:rsidTr="00561251">
        <w:trPr>
          <w:trHeight w:val="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 4: </w:t>
            </w:r>
            <w:r w:rsidR="00186C64">
              <w:rPr>
                <w:rFonts w:ascii="Times New Roman" w:eastAsia="Times New Roman" w:hAnsi="Times New Roman" w:cs="Times New Roman"/>
                <w:sz w:val="28"/>
                <w:szCs w:val="28"/>
              </w:rPr>
              <w:t>90236,4</w:t>
            </w:r>
            <w:r w:rsidR="003E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в том числе: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5B6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35248,1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из них: 2022 год –</w:t>
            </w:r>
            <w:r w:rsidR="007B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10663,6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2023 год –</w:t>
            </w:r>
            <w:r w:rsidR="003E4A7E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13947,9</w:t>
            </w:r>
            <w:r w:rsidR="003E4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2024 год –</w:t>
            </w:r>
            <w:r w:rsidR="003E4A7E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10636,6</w:t>
            </w:r>
            <w:r w:rsidR="003E4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(прогнозно); </w:t>
            </w:r>
          </w:p>
          <w:p w:rsidR="00AD25FE" w:rsidRDefault="00AD25FE" w:rsidP="00D25CD4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бюджет: </w:t>
            </w:r>
            <w:r w:rsidR="007B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54749,8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из них: 2022 год – </w:t>
            </w:r>
            <w:r w:rsidR="007B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19669,1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руб.(прогнозно), 2023 год – </w:t>
            </w:r>
            <w:r w:rsidR="003E4A7E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15570,5</w:t>
            </w:r>
            <w:r w:rsidR="003E4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руб.(прогнозно), 2024 год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3E4A7E" w:rsidRPr="004B17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19480,2</w:t>
            </w:r>
            <w:r w:rsidR="003E4A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тыс. руб.(прогнозно);</w:t>
            </w:r>
          </w:p>
          <w:p w:rsidR="003E4A7E" w:rsidRDefault="00186C6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238,5</w:t>
            </w:r>
            <w:r w:rsidR="003E4A7E" w:rsidRPr="004B17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руб., из них: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238,5</w:t>
            </w:r>
            <w:r w:rsidR="003E4A7E" w:rsidRPr="004B17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руб., 2023 год – 0,0 тыс. руб., 2024 год – 0,0 тыс. руб.;</w:t>
            </w:r>
          </w:p>
          <w:p w:rsidR="00AD25FE" w:rsidRPr="00D25CD4" w:rsidRDefault="00AD25FE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58" w:history="1">
              <w:r w:rsidR="007A46F9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14.02.2022г. №140…</w:t>
              </w:r>
            </w:hyperlink>
            <w:r w:rsidR="003E4A7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" w:history="1">
              <w:r w:rsidR="0070153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01.04.2022г. №292…</w:t>
              </w:r>
            </w:hyperlink>
            <w:r w:rsidR="007B40CF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7B40CF" w:rsidRPr="007B40CF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05.09.2022г. №983…</w:t>
              </w:r>
            </w:hyperlink>
            <w:r w:rsidR="00186C64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" w:history="1">
              <w:r w:rsidR="00A267D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08.11.2022г. №1295…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 4 предполагается получение следующего результата: совершенствование организации питания обучающихся в соответствии с санитарно-гигиеническими нормами.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4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школьного питания является одной из важнейших задач современной системы образования. Сбалансированное питание является необходимым условием для роста и развития школьников,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Большую часть времени дети и подростки проводят в школе, поэтому важную роль в общей структуре питания детей и подростков занимает их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Одной из мер социальной поддержки в период получения образования является организация предоставления льготного питания отдельным категориям обучающихся 5-11 классов в общеобразовательных учреждениях и отдельным категориям обучающихся, посещающих группы продленного дня.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62" w:anchor="/document/70291362/entry/0" w:history="1">
        <w:r w:rsidRPr="00D25CD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25CD4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 обучающиеся по образовательным программам начального общего образования в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4, целевые показатели (индикаторы), описание ожидаемых конечных результатов, сроки и этапы реализации подпрограммы № 4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4: повышение эффективности системы школьного питания, направленной на сохранение и укрепление здоровья обучающихся.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качественного и сбалансированного школьного питания в соответствии с возрастными и физиологическими потребностями обучающихся.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4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В ходе реализации подпрограммы № 4 предполагается получение следующего результата: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обучающихся в соответствии с санитарно-гигиеническими нормами.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подпрограммы № 4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4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4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4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4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4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4 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5 к муниципальной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5E53C8" w:rsidRPr="00D25CD4" w:rsidRDefault="005E53C8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63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№ 5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«Школьное молоко» (далее – подпрограмма № 5);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 1-4 классов;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оздоровление детей путем включения в рацион питания обучающихся 1-4 классов молока;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1-4 классов, получающих школьное молоко;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5 проходит без разделения на этапы;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53C8">
              <w:rPr>
                <w:rFonts w:ascii="Times New Roman" w:hAnsi="Times New Roman" w:cs="Times New Roman"/>
                <w:sz w:val="28"/>
                <w:szCs w:val="28"/>
              </w:rPr>
              <w:t xml:space="preserve">сего по подпрограмме № 5: </w:t>
            </w:r>
            <w:r w:rsidR="005E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805,6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25CD4" w:rsidRDefault="005E53C8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805,6</w:t>
            </w:r>
            <w:r w:rsidR="00D25CD4"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ыс.руб., из них 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805,6</w:t>
            </w:r>
            <w:r w:rsidR="00D25CD4"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2023 год – 0,0 тыс.руб., 2024 год – 0,0 тыс.руб.;</w:t>
            </w:r>
          </w:p>
          <w:p w:rsidR="005E53C8" w:rsidRPr="00D25CD4" w:rsidRDefault="005E53C8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64" w:history="1">
              <w:r w:rsidR="00A267D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08.11.2022г. №1295…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5 предполагается получение следующего результата: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обучающихся.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5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Здоровье детей и подростков остается в прямой зависимости от неблагоприятных условий воспитания, обучения, пониженной двигательной активности, неправильного чередования нагрузки и отдыха, условий семейного воспитания и от неправильного питания. В современных условиях проблема организации рационального сбалансированного питания приобрела особую актуальность. Это обусловлено, в том числе, устойчивыми негативными тенденциями в состоянии здоровья детей.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рамках подпрограммы № 5 предполагается решение этой проблемы путем введения в качестве обязательного дополнительного компонента в рацион питания обучающихся 1-4 классов молока.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 питательным показателям молоко - один из наиболее совершенных продуктов, который удовлетворяет потребности растущего организма в белке, кальции и многих других необходимых веществах. Молоко обеспечивает ребёнка практически всеми независимыми аминокислотами, так необходимыми для развития организма, особенно в детском периоде.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5, целевые показатели (индикаторы), описание ожидаемых конечных результатов, сроки и этапы реализации подпрограммы № 5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5: укрепление здоровья обучающихся 1 - 4 классов.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 - оздоровление детей путем включения в рацион питания обучающихся 1 - 4 классов молока.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5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5 предполагается получение следующего результата: укрепление здоровья обучающихся.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№ 5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5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5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5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5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5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5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911D1B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6 к муниципальной</w:t>
      </w:r>
    </w:p>
    <w:p w:rsidR="00D25CD4" w:rsidRPr="00D25CD4" w:rsidRDefault="00D25CD4" w:rsidP="00911D1B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911D1B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911D1B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911D1B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911D1B" w:rsidRPr="00D25CD4" w:rsidRDefault="00911D1B" w:rsidP="00911D1B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</w:t>
      </w:r>
      <w:hyperlink r:id="rId65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Pr="00E5648D">
          <w:rPr>
            <w:rStyle w:val="af0"/>
            <w:rFonts w:ascii="Times New Roman" w:hAnsi="Times New Roman" w:cs="Times New Roman"/>
            <w:sz w:val="28"/>
            <w:szCs w:val="28"/>
          </w:rPr>
          <w:t>от 08.06.2022г. №610…</w:t>
        </w:r>
      </w:hyperlink>
      <w:r w:rsidR="005E53C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6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9"/>
        <w:gridCol w:w="7370"/>
      </w:tblGrid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«Организация подвоза обучающихся в Пугачевском муниципальном районе» (далее – подпрограмма № 6);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общего образования;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обучающихся, отвечающего требованиям безопасности;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школьных маршрутов, по которым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подвоз обучающихся к месту учебы и обратно;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6 проходит без разделения на этапы;</w:t>
            </w:r>
          </w:p>
        </w:tc>
      </w:tr>
      <w:tr w:rsidR="00D25CD4" w:rsidRPr="00D25CD4" w:rsidTr="00561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всего по м</w:t>
            </w:r>
            <w:r w:rsidR="005E53C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подпрограмме № 6: </w:t>
            </w:r>
            <w:r w:rsidR="005E53C8">
              <w:rPr>
                <w:rFonts w:ascii="Times New Roman" w:eastAsia="Times New Roman" w:hAnsi="Times New Roman" w:cs="Times New Roman"/>
                <w:sz w:val="28"/>
                <w:szCs w:val="28"/>
              </w:rPr>
              <w:t>960,0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 w:rsidR="00D25CD4" w:rsidRDefault="005E53C8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 960,0</w:t>
            </w:r>
            <w:r w:rsidR="00E564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 –960</w:t>
            </w:r>
            <w:r w:rsidR="00D25CD4" w:rsidRPr="00D25CD4">
              <w:rPr>
                <w:rFonts w:ascii="Times New Roman" w:hAnsi="Times New Roman" w:cs="Times New Roman"/>
                <w:sz w:val="28"/>
                <w:szCs w:val="28"/>
              </w:rPr>
              <w:t>,0 тыс. руб., 2023 год – 0,0 тыс. руб., 2024 год –0,0 тыс. руб.;</w:t>
            </w:r>
          </w:p>
          <w:p w:rsidR="00E5648D" w:rsidRPr="00D25CD4" w:rsidRDefault="00E5648D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</w:t>
            </w:r>
            <w:hyperlink r:id="rId67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Pr="00E564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от 08.06.2022г. №610…</w:t>
              </w:r>
            </w:hyperlink>
            <w:r w:rsidR="005E53C8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" w:history="1">
              <w:r w:rsidR="00A267D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08.11.2022г. №1295…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rPr>
          <w:trHeight w:val="15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6 предполагается получение следующего результата: обеспечение доступности качественного образования.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6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является одной из главных целей Федерального закона от 29 декабря 2012 года № 273-ФЗ «Об образовании в Российской Федерации». В условиях сельской школы с ее удаленностью от ряда населенных пунктов указанная цель может быть достигнута только при наличии бесперебойного подвоза учащихся, организованного с соблюдением требований безопасности. Необходимым условием обеспечения безопасного подвоза учащихся является наличие сопровождающего на каждый автобус.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настоящее время подвоз осуществляется 11 единицами транспорта, которые из 19 населенных пунктов доставляют на занятия 132 школьников, проживающих в сельской местности, к месту учебы и обратно к месту проживания.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Для организации подвоза обучающихся используются автобусы марки ФОРД, ПАЗ и ГАЗ. Все имеющиеся автобусы соответствуют требованиям ГОСТ Р 51160-98 «Автобус для перевозки детей. Технические требования».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Организация подвоза обучающихся осуществляется в соответствии с постановлением Правительства Российской Федерации от 23 сентября 2020 года № 1527 «Об утверждении Правил организованной перевозки группы детей автобусами». Для осуществления организованной перевозки группы детей используется школьный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тахографом, а также аппаратурой спутниковой навигации ГЛОНАСС.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Во всех школах в должности водителя школьного автобуса работают профессиональные кадры. Необходимо ежегодное повышение квалификации водителей школьных автобусов по 20-часовой программе обучения переподготовки.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6, целевые показатели (индикаторы), описание ожидаемых конечных результатов, сроки и этапы реализации подпрограммы № 6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6 - создание условий, направленных на обеспечение доступности общего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решение следующей задачи -организация подвоза обучающихся, отвечающего требованиям безопасности.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6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6 предполагается получение следующего результата - обеспечение доступности качественного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подпрограммы № 6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6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6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6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6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6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6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ED5C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7 к муниципальной</w:t>
      </w:r>
    </w:p>
    <w:p w:rsidR="00D25CD4" w:rsidRPr="00D25CD4" w:rsidRDefault="00D25CD4" w:rsidP="00ED5C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ED5C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ED5C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ED5C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3E4A7E" w:rsidRDefault="003E4A7E" w:rsidP="00ED5C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</w:t>
      </w:r>
    </w:p>
    <w:p w:rsidR="003E4A7E" w:rsidRPr="00D25CD4" w:rsidRDefault="003E4A7E" w:rsidP="00ED5C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hyperlink r:id="rId69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7B40CF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70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7B40CF" w:rsidRPr="007B40CF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5E53C8">
        <w:rPr>
          <w:rStyle w:val="af0"/>
          <w:rFonts w:ascii="Times New Roman" w:hAnsi="Times New Roman" w:cs="Times New Roman"/>
          <w:sz w:val="28"/>
          <w:szCs w:val="28"/>
        </w:rPr>
        <w:t>, 08.11.2022г №1295…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ED5C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7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и оздоровления детей в Пугачевском муниципальном районе» (далее – подпрограмма № 7);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доступность летнего отдыха и оздоровления обучающихся образовательных учреждений;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сохранение инфраструктуры детского отдыха;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охваченных организацией отдыха в загородных лагерях; </w:t>
            </w:r>
          </w:p>
          <w:p w:rsidR="00314ACA" w:rsidRDefault="00314ACA" w:rsidP="00D25CD4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организацией отдыха в лагерях с дневным пребыванием на базе общеобразовательных учреждений</w:t>
            </w:r>
            <w:r w:rsidRPr="004B17B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314ACA" w:rsidRPr="00D25CD4" w:rsidRDefault="00314ACA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71" w:history="1">
              <w:r w:rsidR="00701536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01.04.2022г. №292…</w:t>
              </w:r>
            </w:hyperlink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7 проходит без разделения на этапы;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7: </w:t>
            </w:r>
            <w:r w:rsidR="005E53C8">
              <w:rPr>
                <w:rFonts w:ascii="Times New Roman" w:eastAsia="Times New Roman" w:hAnsi="Times New Roman" w:cs="Times New Roman"/>
                <w:sz w:val="28"/>
                <w:szCs w:val="28"/>
              </w:rPr>
              <w:t>10770,3</w:t>
            </w:r>
            <w:r w:rsidR="007B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в том числе: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5E53C8">
              <w:rPr>
                <w:rFonts w:ascii="Times New Roman" w:hAnsi="Times New Roman" w:cs="Times New Roman"/>
                <w:sz w:val="28"/>
                <w:szCs w:val="28"/>
              </w:rPr>
              <w:t>10770,3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из них: 2022 год – </w:t>
            </w:r>
            <w:r w:rsidR="005E53C8">
              <w:rPr>
                <w:rFonts w:ascii="Times New Roman" w:eastAsia="Times New Roman" w:hAnsi="Times New Roman" w:cs="Times New Roman"/>
                <w:sz w:val="28"/>
                <w:szCs w:val="28"/>
              </w:rPr>
              <w:t>4303,3</w:t>
            </w:r>
            <w:r w:rsidR="007B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 руб., 2023 год – 3208,8 тыс. руб., 2024 год – 3258,2 тыс. руб.;</w:t>
            </w:r>
          </w:p>
          <w:p w:rsidR="00314ACA" w:rsidRPr="00D25CD4" w:rsidRDefault="00314ACA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72" w:history="1">
              <w:r w:rsidR="0070153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01.04.2022г. №292…</w:t>
              </w:r>
            </w:hyperlink>
            <w:r w:rsidR="007B40CF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3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7B40CF" w:rsidRPr="007B40CF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05.09.2022г. №983…</w:t>
              </w:r>
            </w:hyperlink>
            <w:r w:rsidR="005E53C8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="00A267D2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08.11.2022г. №1295…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7 предполагается получение следующего результата: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сохранение числа детей, охваченных различными формами организованного отдыха и оздоровления.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7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Организация отдыха и оздоровления детей – одно из приоритетных направлений государственной социальной политики, проводимой по обеспечению защиты прав и законных интересов детей.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очень важная составляющая социального благополучия граждан. Задача органов местного самоуправления - обеспечение необходимых условий для нормального содержательного отдыха детей, позволяющего организовать их свободное время.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 и творческих способностей детей, их социальную адаптацию.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Летняя оздоровительная компания 2021 года осуществлялась в соответствии с подпрограммой «Организация отдыха и оздоровления детей в Пугачевском муниципальном районе» к муниципальной программе «Развитие образования Пугачевского муниципального района на 2021-2023 годы». Финансирование мероприятий подпрограммы предусматривалось за счет средств бюджета Пугачевского муниципального района.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были проведены следующие мероприятия: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организация работы лагерей с дневным пребыванием на базе семи общеобразовательных учреждений Пугачевского муниципального района (отдохнуло 400 детей);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организация работы муниципального автономного учреждения Пугачевского муниципального района Саратовской области «Детский оздоровительный лагерь «Орленок» (отдохнуло 105 детей).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№ 7 дает возможность: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создать эффективную систему организации отдыха и оздоровления детей, способствующей воспитанию и развитию детей;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развивать новые формы организации отдыха и оздоровления детей.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Подпрограмма № 7 ориентирована на создание оптимальных условий для обеспечения полноценного отдыха и оздоровления детей с максимальным использованием базы общеобразовательных, загородных детских оздоровительных учреждений.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2.Цели и задачи подпрограммы № 7, целевые показатели (индикаторы), описание ожидаемых конечных результатов, сроки и этапы реализации подпрограммы № 7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7 - создание условий, обеспечивающих доступность летнего отдыха и оздоровления обучающихся образовательных учреждений.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 - сохранение инфраструктуры детского отдыха.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7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№ 7 предполагается получение следующего результата: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сохранение числа детей, охваченных различными формами организованного отдыха и оздоровления.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подпрограммы № 7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7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7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7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7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7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Управление и контроль реализации муниципальной подпрограммы № 7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8 к муниципальной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8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«Организация временного трудоустройства несовершеннолетних граждан в возрасте от 14 до 18 лет в свободное от учебы время» (далее – подпрограмма № 8);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Пугачевского муниципального района Саратовской области;</w:t>
            </w:r>
          </w:p>
        </w:tc>
      </w:tr>
      <w:tr w:rsidR="00D25CD4" w:rsidRPr="00D25CD4" w:rsidTr="00561251">
        <w:trPr>
          <w:trHeight w:val="5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обучающихся, профилактика асоциального поведения;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навыков; 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граждан, трудоустроенных в общеобразовательные учреждения;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8 проходит без разделения на этапы;</w:t>
            </w:r>
          </w:p>
        </w:tc>
      </w:tr>
      <w:tr w:rsidR="00D25CD4" w:rsidRPr="00D25CD4" w:rsidTr="00561251">
        <w:trPr>
          <w:trHeight w:val="9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№ 8: 161,4 тыс. руб., в том числе: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местный бюджет: 161,4 тыс.руб., из них: 2022 год –51,8 тыс. руб., 2023 год – 53,9 тыс. руб., 2024 год –55,7 тыс.руб.;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реализации подпрограммы № 8 предполагается получение следующих результатов: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несовершеннолетних граждан рабочими местами в летний период и свободное от учебы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несовершеннолетними.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8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Одной из важнейших задач, стоящих перед нашим обществом, является воспитание молодежи, в том числе выработка у нее мотивации и потребности к труду.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 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Направление несовершеннолетних граждан для трудоустройства на временные работы осуществляется в соответствии с установленным действующим законодательством видов работ, рабочих мест и профессий, на которые допускается применение труда несовершеннолетних: благоустройство и озеленение территории.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Подпрограмма № 8 призвана обеспечить комплексный подход к вопросу трудоустройства несовершеннолетних.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Настоящая подпрограмма разработана в целях создания условий, обеспечивающих комфортные условия для работы и отдыха населения, благоустройства Пугачевского муниципального района, снижения напряженности на рынке труда.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чаще совершают правонарушения, а иногда и преступления. Поэтому особое внимание в летнее время необходимо уделять трудоустройству подростков в возрасте от 14 до 18 лет.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Подпрограмма № 8 оценивается по результатам ее реализации в социальной и экономической сфере. Реализация мероприятий подпрограммы № 8 призвана обеспечить растущие потребности подростков в личностном и профессиональном становлении.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№ 8 позволит: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снизить число безнадзорных несовершеннолетних в летний период;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поддержать работодателей, создающих рабочие места для подростков;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создать условия для добровольного трудоустройства несовершеннолетних на рабочие места, соответствующие их возможностям.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Социальная эффективность подпрограммы характеризуется улучшением условий проживания населения, снижением количества правонарушений, совершаемых несовершеннолетними, воспитанием молодого поколения устойчивой положительной мотивацией к труду.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Подпрограмма № 8 разработана в рамках организации общественных работ и временного трудоустройства несовершеннолетних граждан в возрасте от 14 до 18 лет в свободное от учебы время, что позволит снизить напряженную ситуацию на рынке труда.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8, целевые показатели (индикаторы), описание ожидаемых конечных результатов, сроки и этапы реализации подпрограммы № 8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8: создание условий для успешной социализации обучающихся, профилактика асоциального поведения.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подпрограммы8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8 предполагается получение следующих результатов: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обеспечение занятости несовершеннолетних граждан рабочими местами в летний период и свободное от учебы время;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несовершеннолетними.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№ 8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8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8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8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8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8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8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9 к муниципальной</w:t>
      </w: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AD25FE" w:rsidRPr="00D25CD4" w:rsidRDefault="00AD25FE" w:rsidP="00AD25F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75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314ACA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E5648D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77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E5648D" w:rsidRPr="00E5648D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7B40CF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78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7B40CF" w:rsidRPr="007B40CF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5E53C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9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7229"/>
      </w:tblGrid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«Развитие творчества детей и юношества» (далее – подпрограмма № 9);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Пугачевского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г.Пугачева Саратовской области» (далее – МБУ ДО «ЦРТДЮ»);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в сфере развития творчества детей и юношества;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повышение вариативности, качества и доступности дополнительного образования;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базы;</w:t>
            </w:r>
          </w:p>
          <w:p w:rsidR="00E5648D" w:rsidRPr="00D25CD4" w:rsidRDefault="00E5648D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80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Pr="00E564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08.06.2022г. №610…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получающих дополнительное образование в МБУ ДО «ЦРТДЮ»;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9E78C6" w:rsidRPr="00D25CD4" w:rsidRDefault="009E78C6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комплекс «Стрелец-Мониторинг;</w:t>
            </w:r>
          </w:p>
          <w:p w:rsidR="00E008A8" w:rsidRDefault="00E008A8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учреждении, в котором осуществляется укрепление материально-технической базы</w:t>
            </w:r>
            <w:r w:rsidRPr="004B17B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D25FE" w:rsidRPr="00D25CD4" w:rsidRDefault="00E5648D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25F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81" w:history="1">
              <w:r w:rsidR="007A46F9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14.02.2022г. №140…</w:t>
              </w:r>
            </w:hyperlink>
            <w:r w:rsidR="00E008A8">
              <w:rPr>
                <w:rStyle w:val="af0"/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82" w:history="1">
              <w:r w:rsidR="00701536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01.04.2022г. №292…</w:t>
              </w:r>
            </w:hyperlink>
            <w:r>
              <w:rPr>
                <w:rStyle w:val="af0"/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,  </w:t>
            </w:r>
            <w:hyperlink r:id="rId83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Pr="00E5648D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08.06.2022г. №610…</w:t>
              </w:r>
            </w:hyperlink>
            <w:r w:rsidR="009E78C6">
              <w:rPr>
                <w:rStyle w:val="af0"/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84" w:history="1">
              <w:r w:rsidR="00A267D2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08.11.2022г. №1295…</w:t>
              </w:r>
            </w:hyperlink>
            <w:r w:rsidR="00AD25FE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9 проходит без разделения на этапы;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9: </w:t>
            </w:r>
            <w:r w:rsidR="009E7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46959,4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в том числе: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5381,3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(прогнозно), из них: 2022 год – 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5381,3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2023 год –</w:t>
            </w:r>
            <w:r w:rsidR="003332E7" w:rsidRPr="00B53E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3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2024 год – </w:t>
            </w:r>
            <w:r w:rsidR="00AE179A" w:rsidRPr="009A2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1,6</w:t>
            </w:r>
            <w:r w:rsidR="00AE1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9E78C6">
              <w:rPr>
                <w:rFonts w:ascii="Times New Roman" w:hAnsi="Times New Roman" w:cs="Times New Roman"/>
                <w:sz w:val="28"/>
                <w:szCs w:val="28"/>
              </w:rPr>
              <w:t>41578,1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из них: 2022 год – </w:t>
            </w:r>
            <w:r w:rsidR="009E78C6">
              <w:rPr>
                <w:rFonts w:ascii="Times New Roman" w:hAnsi="Times New Roman" w:cs="Times New Roman"/>
                <w:sz w:val="28"/>
                <w:szCs w:val="28"/>
              </w:rPr>
              <w:t>15139,5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2023 год –</w:t>
            </w:r>
            <w:r w:rsidR="00AE179A" w:rsidRPr="009A2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13148,9</w:t>
            </w:r>
            <w:r w:rsidR="00AE1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2024 год –</w:t>
            </w:r>
            <w:r w:rsidR="00AE179A" w:rsidRPr="009A2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13289,7</w:t>
            </w:r>
            <w:r w:rsidR="00AE17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AE179A" w:rsidRDefault="00AE179A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бюджет: </w:t>
            </w:r>
            <w:r w:rsidR="003332E7" w:rsidRPr="00B53E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3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из них: 2022 год – </w:t>
            </w:r>
            <w:r w:rsidR="003332E7" w:rsidRPr="00B53E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3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руб.(прогнозно), 2023 год – </w:t>
            </w:r>
            <w:r w:rsidR="003332E7" w:rsidRPr="00B53E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3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тыс. руб.(прогнозно), 2024 год – 0,0 тыс. руб.(прогнозно);</w:t>
            </w:r>
          </w:p>
          <w:p w:rsidR="00AD25FE" w:rsidRPr="00D25CD4" w:rsidRDefault="00AD25FE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85" w:history="1">
              <w:r w:rsidR="007A46F9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14.02.2022г. №140…</w:t>
              </w:r>
            </w:hyperlink>
            <w:r w:rsidR="00E008A8">
              <w:rPr>
                <w:rStyle w:val="af0"/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86" w:history="1">
              <w:r w:rsidR="00701536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01.04.2022г. №292…</w:t>
              </w:r>
            </w:hyperlink>
            <w:r w:rsidR="003332E7">
              <w:rPr>
                <w:rStyle w:val="af0"/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87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3332E7" w:rsidRPr="003332E7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08.06.2022г. №610…</w:t>
              </w:r>
            </w:hyperlink>
            <w:r w:rsidR="007B40CF">
              <w:rPr>
                <w:rStyle w:val="af0"/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88" w:history="1">
              <w:r w:rsidR="00A267D2">
                <w:rPr>
                  <w:rStyle w:val="af0"/>
                  <w:rFonts w:ascii="Times New Roman" w:eastAsiaTheme="minorEastAsia" w:hAnsi="Times New Roman"/>
                  <w:bCs/>
                  <w:sz w:val="28"/>
                  <w:szCs w:val="28"/>
                  <w:lang w:eastAsia="ru-RU"/>
                </w:rPr>
                <w:t>08.11.2022г. №1295…</w:t>
              </w:r>
            </w:hyperlink>
          </w:p>
        </w:tc>
      </w:tr>
      <w:tr w:rsidR="00D25CD4" w:rsidRPr="00D25CD4" w:rsidTr="00561251">
        <w:trPr>
          <w:trHeight w:val="20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9 предполагается получение следующих результатов: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детей, охваченных образовательными программами дополнительного образования детей;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дополнительного образования детей в соответствии с интересами детей, потребностями семьи и общества.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9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проектом «Образование», федеральным проектом «Успех каждого ребенка» система дополнительного образования детей сегодня претерпевает значительные изменения. В условиях таких изменений особое внимание уделяется повышению качества дополнительного образования детей, которое будет способствовать всемерному развитию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 xml:space="preserve">подрастающего поколения. Меняется суть традиционного дополнительного образования. Оно должно стать не набором кружков и секций в школе или учреждении дополнительного образования, не местом только досуговой деятельности, а гибким пространством образовательных возможностей ребенка, контентом его неформального образования, создаваемым силами и возможностями различных ведомств, бюджетных, негосударственных организаций, индивидуальных предпринимателей.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Охват детей в МБУ ДО «ЦРТДЮ» составляет 1152 человека.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учреждении реализуются дополнительные общеобразовательные общеразвивающие программы, в том числе разноуровневые, сетевая и с дистанционным обучением, по шести направленностям: технической, естественнонаучной, физкультурно-спортивной, художественной, туристско-краеведческой, социально-гуманитарной. Все программы распределены по реестрам: сертифицированные, бюджетные (значимые и иные).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Творческие и образовательные возможности ребенка удовлетворяются в различных видах деятельности. Каждый обучающийся имеет право заниматься по нескольким программам в соответствии с Положением о персонифицированном дополнительном образовании детей в Пугачевском муниципальном районе, утвержденным постановлением администрации Пугачевского муниципального района от 6 мая 2019 года № 458. Образовательная деятельность осуществляется непосредственно в МБУ ДО «ЦРТДЮ», а также на базе общеобразовательных учреждений, подростковых клубов.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направлена на: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К преимуществам учреждения следует отнести: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спрос на деятельность учреждения родительской общественностью;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уровень достижений обучающихся;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уровень и разнообразие реализуемых дополнительных общеобразовательных программ;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квалифицированный педагогический коллектив.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числе рисков, негативно влияющих на качественное осуществление образовательной деятельности, можно назвать следующие: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слабый приток молодых специалистов;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отсутствие необходимого оборудования и изношенность имеющегося;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низкая обеспеченность учреждения компьютерной техникой, не позволяющая соответствовать уровню информатизации современного общества (в том числе трудности с лицензионным программным обеспечением);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снижение объема финансирования, рост непредвиденных затрат вследствие роста цен на услуги, оборудование, расходные материалы.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2021 году в МБУ ДО «ЦРТДЮ» проведены мероприятия в области обеспечения пожарной безопасности (приобретены средства индивидуальной защиты органов дыхания, электрические фонари).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Проводятся мероприятия, направленные на антитеррористическую защищенность объекта: учреждение оснащено ручными металлоискателями.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требованиям по антитеррористической защищенности объекта образования необходимо: обеспечить охраной объект (территорию); установить периметральное ограждение; оборудовать системой видеонаблюдения; оснастить системой охранной сигнализации; оборудовать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постами охраны на основных входах в здание и помещение для охраны с установкой КТС, видеонаблюдения, охранной сигнализацией.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Кроме того, проведены работы по подготовке учреждения к работе в осенне-зимний отопительный период 2021-2022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котлов, заключены договора на техническое обслуживание газового оборудования).</w:t>
      </w:r>
    </w:p>
    <w:p w:rsidR="00D25CD4" w:rsidRPr="003332E7" w:rsidRDefault="003332E7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2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постановлением от </w:t>
      </w:r>
      <w:hyperlink r:id="rId89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9, целевые показатели (индикаторы), описание ожидаемых конечных результатов, сроки и этапы реализации подпрограммы № 9</w:t>
      </w:r>
      <w:r w:rsidR="00AE179A">
        <w:rPr>
          <w:rFonts w:ascii="Times New Roman" w:hAnsi="Times New Roman" w:cs="Times New Roman"/>
          <w:sz w:val="28"/>
          <w:szCs w:val="28"/>
        </w:rPr>
        <w:t xml:space="preserve"> (внесены изменения постановлением от </w:t>
      </w:r>
      <w:hyperlink r:id="rId90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3332E7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91" w:history="1">
        <w:r w:rsidR="003332E7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AE179A"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9: создание условий, направленных на обеспечение доступности дополнительного образования в сфере развития творчества детей и юношества.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следующих задач: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вариативности, качества и доступности дополнительного образования;</w:t>
      </w:r>
    </w:p>
    <w:p w:rsid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безопасных условий учебно-воспитательного процесса в образовательных учреждениях, укрепление материально-технической базы.</w:t>
      </w:r>
    </w:p>
    <w:p w:rsidR="00AE179A" w:rsidRPr="00D25CD4" w:rsidRDefault="00AE179A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92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3332E7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93" w:history="1">
        <w:r w:rsidR="003332E7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9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9 предполагается получение следующих результатов: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увеличение удельного веса детей, охваченных образовательными программами дополнительного образования детей;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№ 9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9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9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9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9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9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9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AE179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10 к муниципальной</w:t>
      </w:r>
    </w:p>
    <w:p w:rsidR="00D25CD4" w:rsidRPr="00D25CD4" w:rsidRDefault="00D25CD4" w:rsidP="00AE179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AE179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AE179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AE179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AE179A" w:rsidRPr="00D25CD4" w:rsidRDefault="00AE179A" w:rsidP="00AE179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94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E008A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95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3332E7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96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3332E7" w:rsidRPr="003332E7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7B40CF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97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7B40CF" w:rsidRPr="007B40CF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9E78C6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Паспорт подпрограммы № 10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7376"/>
      </w:tblGrid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«Развитие детско-юношеского спорта» (далее – подпрограмма № 10);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561251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имени В.А. Мущерова г. Пугачёва»</w:t>
            </w:r>
            <w:r w:rsidR="00D25CD4"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МАУДО </w:t>
            </w:r>
            <w:r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«ДЮСШ г. Пугачёва»</w:t>
            </w:r>
            <w:r w:rsidR="00D25CD4" w:rsidRPr="00D25CD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обеспечение доступности дополнительного образования физкультурно-спортивной направленности;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повышение вариативности, качества и доступности дополнительного образования;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учебно-воспитательного процесса в образовательных учреждениях, укрепление материально-технической базы;</w:t>
            </w:r>
          </w:p>
          <w:p w:rsidR="00AE179A" w:rsidRDefault="00AE179A" w:rsidP="00D25CD4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увеличение охвата детей дополнительным образованием;</w:t>
            </w:r>
          </w:p>
          <w:p w:rsidR="00AE179A" w:rsidRPr="00D25CD4" w:rsidRDefault="00AE179A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99" w:history="1">
              <w:r w:rsidR="007A46F9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14.02.2022г. №140…</w:t>
              </w:r>
            </w:hyperlink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получающих дополнительное образование в </w:t>
            </w:r>
            <w:r w:rsidR="00561251"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МАУДО </w:t>
            </w:r>
            <w:r w:rsidR="00561251"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«ДЮСШ г. Пугачёва»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загазованности;</w:t>
            </w:r>
          </w:p>
          <w:p w:rsidR="00E008A8" w:rsidRDefault="00E008A8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B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учреждении, в котором осуществляется укрепление материально-технической базы</w:t>
            </w:r>
            <w:r w:rsidRPr="004B17B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E179A" w:rsidRDefault="00AE179A" w:rsidP="00D25CD4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A2C5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</w:t>
            </w:r>
          </w:p>
          <w:p w:rsidR="00AE179A" w:rsidRPr="00D25CD4" w:rsidRDefault="00AE179A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(внесены изменения постановлением от </w:t>
            </w:r>
            <w:hyperlink r:id="rId100" w:history="1">
              <w:r w:rsidR="007A46F9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14.02.2022г. №140…</w:t>
              </w:r>
            </w:hyperlink>
            <w:r w:rsidR="00E008A8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101" w:history="1">
              <w:r w:rsidR="00701536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01.04.2022г. №292…</w:t>
              </w:r>
            </w:hyperlink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 10 проходит без разделения на этапы;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№ 10: </w:t>
            </w:r>
            <w:r w:rsidR="009E78C6">
              <w:rPr>
                <w:rFonts w:ascii="Times New Roman" w:eastAsia="Times New Roman" w:hAnsi="Times New Roman" w:cs="Times New Roman"/>
                <w:sz w:val="28"/>
                <w:szCs w:val="28"/>
              </w:rPr>
              <w:t>40351,1</w:t>
            </w:r>
            <w:r w:rsidR="007B4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(прогнозно), в том числе: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2608,8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из них: 2022 год – 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2605,6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2023 год – </w:t>
            </w:r>
            <w:r w:rsidR="00684F6E" w:rsidRPr="00B53EF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68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 (прогнозно), 2024 год – </w:t>
            </w:r>
            <w:r w:rsidR="00684F6E" w:rsidRPr="00B53EF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68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 (прогнозно);</w:t>
            </w:r>
          </w:p>
          <w:p w:rsid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9E78C6">
              <w:rPr>
                <w:rFonts w:ascii="Times New Roman" w:hAnsi="Times New Roman" w:cs="Times New Roman"/>
                <w:sz w:val="28"/>
                <w:szCs w:val="28"/>
              </w:rPr>
              <w:t>37507,9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из них: 2022 год – </w:t>
            </w:r>
            <w:r w:rsidR="009E78C6">
              <w:rPr>
                <w:rFonts w:ascii="Times New Roman" w:hAnsi="Times New Roman" w:cs="Times New Roman"/>
                <w:sz w:val="28"/>
                <w:szCs w:val="28"/>
              </w:rPr>
              <w:t>14052,7</w:t>
            </w:r>
            <w:r w:rsidR="007B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2023 год –</w:t>
            </w:r>
            <w:r w:rsidR="00C547D1" w:rsidRPr="009A2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11686,2</w:t>
            </w:r>
            <w:r w:rsidR="00C547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тыс.руб., 2024 год –</w:t>
            </w:r>
            <w:r w:rsidR="00C547D1" w:rsidRPr="009A2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11769,0</w:t>
            </w:r>
            <w:r w:rsidR="00C547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C547D1" w:rsidRDefault="00C547D1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бюджет: </w:t>
            </w:r>
            <w:r w:rsidR="00684F6E" w:rsidRPr="00B53EF5">
              <w:rPr>
                <w:rFonts w:ascii="Times New Roman" w:hAnsi="Times New Roman" w:cs="Times New Roman"/>
                <w:sz w:val="28"/>
                <w:szCs w:val="28"/>
              </w:rPr>
              <w:t>234,4</w:t>
            </w:r>
            <w:r w:rsidR="0068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из них: 2022 год – </w:t>
            </w:r>
            <w:r w:rsidR="00684F6E" w:rsidRPr="00B53EF5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  <w:r w:rsidR="0068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тыс. руб. (прогнозно), 2023 год – </w:t>
            </w:r>
            <w:r w:rsidR="00684F6E" w:rsidRPr="00B53EF5">
              <w:rPr>
                <w:rFonts w:ascii="Times New Roman" w:hAnsi="Times New Roman" w:cs="Times New Roman"/>
                <w:sz w:val="28"/>
                <w:szCs w:val="28"/>
              </w:rPr>
              <w:t>156,8</w:t>
            </w:r>
            <w:r w:rsidR="0068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5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тыс. руб. (прогнозно), 2024 год – 0,0 тыс. руб. (прогнозно);</w:t>
            </w:r>
          </w:p>
          <w:p w:rsidR="00C547D1" w:rsidRPr="00D25CD4" w:rsidRDefault="00C547D1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02" w:history="1">
              <w:r w:rsidR="007A46F9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14.02.2022г. №140…</w:t>
              </w:r>
            </w:hyperlink>
            <w:r w:rsidR="00E008A8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103" w:history="1">
              <w:r w:rsidR="00701536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01.04.2022г. №292…</w:t>
              </w:r>
            </w:hyperlink>
            <w:r w:rsidR="00684F6E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104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684F6E" w:rsidRPr="00684F6E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08.06.2022г. №610…</w:t>
              </w:r>
            </w:hyperlink>
            <w:r w:rsidR="007B40CF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105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7B40CF" w:rsidRPr="007B40CF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05.09.2022г. №983…</w:t>
              </w:r>
            </w:hyperlink>
            <w:r w:rsidR="009E78C6">
              <w:rPr>
                <w:rStyle w:val="af0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106" w:history="1">
              <w:r w:rsidR="00A267D2">
                <w:rPr>
                  <w:rStyle w:val="af0"/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08.11.2022г. №1295…</w:t>
              </w:r>
            </w:hyperlink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25CD4" w:rsidRPr="00D25CD4" w:rsidTr="00561251">
        <w:trPr>
          <w:trHeight w:val="18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 10 предполагается получение следующего результата: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детей, охваченных дополнительными общеразвивающими программами физкультурно-спортивной направленности и дополнительными предпрофессиональными программами в области физической культуры и спорта.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10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</w:t>
      </w:r>
      <w:r w:rsidR="00561251" w:rsidRPr="009A2C5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BFBFB"/>
          <w:lang w:eastAsia="ru-RU"/>
        </w:rPr>
        <w:t xml:space="preserve">МАУДО </w:t>
      </w:r>
      <w:r w:rsidR="00561251" w:rsidRPr="009A2C59">
        <w:rPr>
          <w:rFonts w:ascii="Times New Roman" w:eastAsiaTheme="minorEastAsia" w:hAnsi="Times New Roman"/>
          <w:sz w:val="28"/>
          <w:szCs w:val="28"/>
          <w:lang w:eastAsia="ru-RU"/>
        </w:rPr>
        <w:t>«ДЮСШ г. Пугачёва»</w:t>
      </w:r>
      <w:r w:rsidR="0056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 xml:space="preserve">занимаются около 700 учащихся по 8 видам спорта: легкая атлетика, греко-римская борьба, волейбол, велоспорт-шоссе, футбол, плавание, универсальный бой и пауэрлифтинг.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учреждении действуют 3 отделения по группам видов спорта: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циклических и скоростно-силовых видов спорта (легкая атлетика, велоспорт-шоссе, плавание и пауэрлифтинг);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отделение командных игровых видов спорта (футбол и волейбол);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отделение спортивных единоборств (греко-римская борьба и универсальный бой).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Анализ работы за прошедший год позволил получить объективные результаты, выявить проблемы и наметить пути развития спортивной школы.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Сильные стороны, обеспечивающие дальнейшее развитие учреждения: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квалифицированный педагогический состав тренеров-преподавателей, позволяющий предоставить потребителю высокое качество образовательных услуг;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хорошо мотивированный на работу, сплоченный обслуживающий персонал;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бесплатные образовательные услуги доступные для всех детей, в том числе из семей с низким и средним уровнем достатка;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561251" w:rsidRPr="009A2C5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BFBFB"/>
          <w:lang w:eastAsia="ru-RU"/>
        </w:rPr>
        <w:t xml:space="preserve">МАУДО </w:t>
      </w:r>
      <w:r w:rsidR="00561251" w:rsidRPr="009A2C59">
        <w:rPr>
          <w:rFonts w:ascii="Times New Roman" w:eastAsiaTheme="minorEastAsia" w:hAnsi="Times New Roman"/>
          <w:sz w:val="28"/>
          <w:szCs w:val="28"/>
          <w:lang w:eastAsia="ru-RU"/>
        </w:rPr>
        <w:t>«ДЮСШ г. Пугачёва»</w:t>
      </w:r>
      <w:r w:rsidR="0056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на рынке образовательных услуг.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Молодое поколение в учреждение привлекают: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спектр видов спорта (универсальный бой, футбол и др.);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возможность поучаствовать в свободное время в интересных проектах спортивного досуга, в том числе всей семьей;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возможность проверить свои силы в соревновательной деятельности, организуемой учреждением;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возможность получить спортивный разряд или звание;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высокий профессионализм педагогов.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Спортивная школа выступает как опорный сетевой центр спортивно-массовой и методической работы для образовательных учреждений района.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Слабые стороны учреждения: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недостаточное, в соответствии с Федеральными стандартами спортивной подготовки, развитие материально-технической базы учреждения;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недостаточное количество собственных площадей для проведения учебно-тренировочных мероприятий;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отсутствие специалистов в ряде видов спорта, на которые существуют запросы со стороны родителей и детей.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недостаточное финансовое обеспечение для участия в учебно-тренировочных сборах, спортивных лагерях, выездных соревнованиях.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2021 году в </w:t>
      </w:r>
      <w:r w:rsidR="00561251" w:rsidRPr="009A2C5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BFBFB"/>
          <w:lang w:eastAsia="ru-RU"/>
        </w:rPr>
        <w:t xml:space="preserve">МАУДО </w:t>
      </w:r>
      <w:r w:rsidR="00561251" w:rsidRPr="009A2C59">
        <w:rPr>
          <w:rFonts w:ascii="Times New Roman" w:eastAsiaTheme="minorEastAsia" w:hAnsi="Times New Roman"/>
          <w:sz w:val="28"/>
          <w:szCs w:val="28"/>
          <w:lang w:eastAsia="ru-RU"/>
        </w:rPr>
        <w:t>«ДЮСШ г. Пугачёва»</w:t>
      </w:r>
      <w:r w:rsidR="0056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проведены работы в области обеспечения пожарной безопасности (приобретены средства индивидуальной защиты органов дыхания, электрические фонари, проведена проверка качества деревянных конструкций).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Кроме того, проводятся работы по подготовке учреждения к работе в осенне-зимний отопительный период 2021-2022 годов (обследование дымоходов и вентиляционных каналов, поверка приборов учета и автоматики безопасности, электроизмерительные работы, ревизия насосного оборудования, ревизия котлов, заключены договора на техническое обслуживание газового оборудования).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рамках федерального проекта «Успех каждого ребенка» национального проекта «Образование» в 2022 году запланировано создание 24 новых мест для реализации дополнительных общеразвивающих программ физкультурно-спортивной направленности, что позволит увеличить охват детей дополнительным образованием.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10, целевые показатели (индикаторы), описание ожидаемых конечных результатов, сроки и этапы реализации подпрограммы № 10</w:t>
      </w:r>
      <w:r w:rsidR="00C5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D1" w:rsidRPr="00D25CD4" w:rsidRDefault="00C547D1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07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10 - создание условий, направленных на обеспечение доступности дополнительного образования физкультурно-спортивной направленности.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следующих задач: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повышение вариативности, качества и доступности дополнительного образования;</w:t>
      </w:r>
    </w:p>
    <w:p w:rsidR="00C547D1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создание безопасных условий учебно-воспитательного процесса в образовательных учреждениях, укрепление материально-технической базы</w:t>
      </w:r>
      <w:r w:rsidR="00C547D1">
        <w:rPr>
          <w:rFonts w:ascii="Times New Roman" w:hAnsi="Times New Roman" w:cs="Times New Roman"/>
          <w:sz w:val="28"/>
          <w:szCs w:val="28"/>
        </w:rPr>
        <w:t>;</w:t>
      </w:r>
    </w:p>
    <w:p w:rsidR="00D25CD4" w:rsidRDefault="00C547D1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C59">
        <w:rPr>
          <w:rFonts w:ascii="Times New Roman" w:eastAsiaTheme="minorEastAsia" w:hAnsi="Times New Roman"/>
          <w:sz w:val="28"/>
          <w:szCs w:val="28"/>
          <w:lang w:eastAsia="ru-RU"/>
        </w:rPr>
        <w:t>увеличение охвата де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тей дополнительным образованием</w:t>
      </w:r>
      <w:r w:rsidR="00D25CD4" w:rsidRPr="00D25CD4">
        <w:rPr>
          <w:rFonts w:ascii="Times New Roman" w:hAnsi="Times New Roman" w:cs="Times New Roman"/>
          <w:sz w:val="28"/>
          <w:szCs w:val="28"/>
        </w:rPr>
        <w:t>.</w:t>
      </w:r>
    </w:p>
    <w:p w:rsidR="00C547D1" w:rsidRPr="00D25CD4" w:rsidRDefault="00C547D1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(внесены изменения постановлением от </w:t>
      </w:r>
      <w:hyperlink r:id="rId108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10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В ходе реализации подпрограммы № 10 предполагается получение следующего результата: увеличение удельного веса детей, охваченных дополнительными общеразвивающими программами физкультурно-спортивной направленности и дополнительными предпрофессиональными программами в области физической культуры и спорта.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подпрограммы № 10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10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10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10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№ 10 представлены в приложении № 14 к муниципальной программе.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10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10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отдел экономического развития, промышленности и торговли администрации Пугачевского муниципального района отчеты о реализации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Приложение № 11 к муниципальной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№ 11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«Обеспечение персонифицированного финансирования дополнительного образования детей» (далее – подпрограмма № 11);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Пугачевского муниципального района Саратовской области, муниципальное автономное учреждение Пугачевского муниципального района Саратовской области «Детский оздоровительный лагерь «Орленок»;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удовлетворения разнообразных интересов детей и их семей в сфере дополнительного образования;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дополнительного образования, используемых в статусе сертификатов персонифицированного финансирования;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D4" w:rsidRPr="00D25CD4" w:rsidTr="00561251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2022-2024 годы;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№ 11 проходит без разделения на этапы;</w:t>
            </w:r>
          </w:p>
        </w:tc>
      </w:tr>
      <w:tr w:rsidR="00D25CD4" w:rsidRPr="00D25CD4" w:rsidTr="005612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подпрограмме № 11: 4297,4 тыс.руб., в том числе: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4297,4 тыс.руб., из них: 2022 год – 4297,4 тыс.руб., 2023 год – 0,0 тыс.руб., 2024 год – 0,0 </w:t>
            </w: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тыс.руб.;</w:t>
            </w:r>
          </w:p>
        </w:tc>
      </w:tr>
      <w:tr w:rsidR="00D25CD4" w:rsidRPr="00D25CD4" w:rsidTr="00561251"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№ 11 предполагается получение следующих результатов: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получения качественного дополнительного образования; 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творческого развития детей, их профессионального самоопределения, реализации их потенциала;</w:t>
            </w:r>
          </w:p>
          <w:p w:rsidR="00D25CD4" w:rsidRPr="00D25CD4" w:rsidRDefault="00D25CD4" w:rsidP="00D25C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спорту.</w:t>
            </w:r>
          </w:p>
        </w:tc>
      </w:tr>
    </w:tbl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1.Общая характеристика сферы реализации подпрограммы № 11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4 сентября 2014 года № 1726-р, Федеральным проектом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года № 1642, в целях обеспечения равной доступности качественного дополнительного образования для детей в Пугачевском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Пугачевского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финансирования дополнительного образования детей в Пугачевском муниципальном районе.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Помимо реализуемого механизма персонифицированного финансирования в Пугачевском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Мероприятие программы «Повышение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образования» предполагает: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2.Цели и задачи подпрограммы № 11, целевые показатели (индикаторы), описание ожидаемых конечных результатов, сроки и этапы реализации подпрограммы № 11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Цель подпрограммы № 11 - расширение возможностей для удовлетворения разнообразных интересов детей и их семей в сфере дополнительного образования.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за счет решения следующей задачи: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№ 11 и их значениях представлены в приложении № 12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В ходе реализации подпрограммы № 11 предполагается получение следующих результатов: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обеспечение условий для получения качественного дополнительного образования; 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расширение возможностей для творческого развития детей, их профессионального самоопределения, реализации их потенциала;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Реализация мероприятий подпрограммы № 11 рассчитана на период 2022-2024 годы.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3.Перечень основных мероприятий подпрограммы № 11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Информация об основных мероприятиях подпрограммы № 11 представлена в приложении № 13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4.Финансовое обеспечение реализации подпрограммы № 11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подпрограммы № 11 представлены в приложении № 14 к муниципальной программе.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5.Организация управления и контроль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за ходом реализации подпрограммы № 11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подпрограммы № 11</w:t>
      </w:r>
      <w:r w:rsidR="0047359D">
        <w:rPr>
          <w:rFonts w:ascii="Times New Roman" w:hAnsi="Times New Roman" w:cs="Times New Roman"/>
          <w:sz w:val="28"/>
          <w:szCs w:val="28"/>
        </w:rPr>
        <w:t xml:space="preserve"> </w:t>
      </w:r>
      <w:r w:rsidRPr="00D25CD4">
        <w:rPr>
          <w:rFonts w:ascii="Times New Roman" w:hAnsi="Times New Roman" w:cs="Times New Roman"/>
          <w:sz w:val="28"/>
          <w:szCs w:val="28"/>
        </w:rPr>
        <w:t>осуществляется управлением образования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социальным вопросам.</w:t>
      </w:r>
    </w:p>
    <w:p w:rsidR="00D25CD4" w:rsidRPr="00D25CD4" w:rsidRDefault="00D25CD4" w:rsidP="00D25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района направляет в отдел экономического развития, промышленности и торговли </w:t>
      </w:r>
      <w:r w:rsidRPr="00D25CD4">
        <w:rPr>
          <w:rFonts w:ascii="Times New Roman" w:hAnsi="Times New Roman" w:cs="Times New Roman"/>
          <w:sz w:val="28"/>
          <w:szCs w:val="28"/>
        </w:rPr>
        <w:lastRenderedPageBreak/>
        <w:t>администрации Пугачевского муниципального района отчеты о реализации муниципальной программы в разрезе подпрограмм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 постановлением администрации Пугачевского муниципального района Саратовской области от 5 декабря 2019 года № 1410.</w:t>
      </w:r>
    </w:p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>
      <w:pPr>
        <w:sectPr w:rsidR="00D25CD4" w:rsidRPr="00D25CD4" w:rsidSect="00561251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25CD4" w:rsidRPr="00D25CD4" w:rsidRDefault="00D25CD4" w:rsidP="00D25CD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lastRenderedPageBreak/>
        <w:t>Приложение № 12 к муниципальной</w:t>
      </w:r>
    </w:p>
    <w:p w:rsidR="00D25CD4" w:rsidRPr="00D25CD4" w:rsidRDefault="00D25CD4" w:rsidP="00D25CD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D25CD4" w:rsidRDefault="00D25CD4" w:rsidP="00D25CD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D25CD4" w:rsidRDefault="00D25CD4" w:rsidP="00D25CD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D25CD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C547D1" w:rsidRPr="00D25CD4" w:rsidRDefault="00C547D1" w:rsidP="00D25CD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15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E008A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684F6E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17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684F6E" w:rsidRPr="00684F6E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7B40CF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18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7B40CF" w:rsidRPr="007B40CF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9E78C6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19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D25CD4" w:rsidRDefault="00D25CD4" w:rsidP="00D25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CD4" w:rsidRPr="00D25CD4" w:rsidRDefault="00D25CD4" w:rsidP="00D2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Сведения</w:t>
      </w:r>
    </w:p>
    <w:p w:rsidR="00D25CD4" w:rsidRPr="00D25CD4" w:rsidRDefault="00D25CD4" w:rsidP="00D2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программы, подпрограмм муниципальной программы</w:t>
      </w:r>
    </w:p>
    <w:p w:rsidR="00D25CD4" w:rsidRPr="00D25CD4" w:rsidRDefault="00D25CD4" w:rsidP="00D2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CD4">
        <w:rPr>
          <w:rFonts w:ascii="Times New Roman" w:hAnsi="Times New Roman" w:cs="Times New Roman"/>
          <w:sz w:val="28"/>
          <w:szCs w:val="28"/>
        </w:rPr>
        <w:t>«Развитие образования Пугачевского муниципального района Саратовской области на 2022-2024 годы» и их значениях</w:t>
      </w:r>
    </w:p>
    <w:p w:rsidR="00D25CD4" w:rsidRPr="00D25CD4" w:rsidRDefault="00D25CD4" w:rsidP="00D25CD4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618"/>
        <w:gridCol w:w="1418"/>
        <w:gridCol w:w="1417"/>
        <w:gridCol w:w="1418"/>
        <w:gridCol w:w="1417"/>
        <w:gridCol w:w="1418"/>
        <w:gridCol w:w="1417"/>
      </w:tblGrid>
      <w:tr w:rsidR="00D25CD4" w:rsidRPr="00D25CD4" w:rsidTr="00561251">
        <w:trPr>
          <w:trHeight w:val="122"/>
        </w:trPr>
        <w:tc>
          <w:tcPr>
            <w:tcW w:w="861" w:type="dxa"/>
            <w:vMerge w:val="restart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18" w:type="dxa"/>
            <w:vMerge w:val="restart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5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  <w:vMerge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vMerge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2024 год</w:t>
            </w:r>
          </w:p>
        </w:tc>
      </w:tr>
      <w:tr w:rsidR="00D25CD4" w:rsidRPr="00D25CD4" w:rsidTr="00561251">
        <w:trPr>
          <w:trHeight w:val="142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8</w:t>
            </w:r>
          </w:p>
        </w:tc>
      </w:tr>
      <w:tr w:rsidR="00D25CD4" w:rsidRPr="00D25CD4" w:rsidTr="00561251">
        <w:trPr>
          <w:trHeight w:val="122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1 «Развитие системы общего образования»</w:t>
            </w:r>
          </w:p>
        </w:tc>
      </w:tr>
      <w:tr w:rsidR="00D25CD4" w:rsidRPr="00D25CD4" w:rsidTr="00561251">
        <w:trPr>
          <w:trHeight w:val="250"/>
        </w:trPr>
        <w:tc>
          <w:tcPr>
            <w:tcW w:w="861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D25CD4" w:rsidRPr="00D25CD4" w:rsidTr="00561251">
        <w:trPr>
          <w:trHeight w:val="244"/>
        </w:trPr>
        <w:tc>
          <w:tcPr>
            <w:tcW w:w="861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9E78C6" w:rsidRPr="00D25CD4" w:rsidTr="00561251">
        <w:trPr>
          <w:trHeight w:val="484"/>
        </w:trPr>
        <w:tc>
          <w:tcPr>
            <w:tcW w:w="861" w:type="dxa"/>
          </w:tcPr>
          <w:p w:rsidR="009E78C6" w:rsidRPr="00D540A0" w:rsidRDefault="009E78C6" w:rsidP="009E7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6618" w:type="dxa"/>
          </w:tcPr>
          <w:p w:rsidR="009E78C6" w:rsidRPr="00D540A0" w:rsidRDefault="009E78C6" w:rsidP="009E78C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 9-х классов, принимающих участие в государственной итоговой аттестации</w:t>
            </w:r>
          </w:p>
        </w:tc>
        <w:tc>
          <w:tcPr>
            <w:tcW w:w="1418" w:type="dxa"/>
          </w:tcPr>
          <w:p w:rsidR="009E78C6" w:rsidRPr="00790020" w:rsidRDefault="009E78C6" w:rsidP="009E78C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9002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E78C6" w:rsidRPr="00D25CD4" w:rsidRDefault="009E78C6" w:rsidP="009E7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18" w:type="dxa"/>
          </w:tcPr>
          <w:p w:rsidR="009E78C6" w:rsidRPr="00D25CD4" w:rsidRDefault="009E78C6" w:rsidP="009E7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417" w:type="dxa"/>
          </w:tcPr>
          <w:p w:rsidR="009E78C6" w:rsidRPr="007F4FC8" w:rsidRDefault="009E78C6" w:rsidP="009E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9E78C6" w:rsidRPr="00D25CD4" w:rsidRDefault="009E78C6" w:rsidP="009E7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E78C6" w:rsidRPr="00D25CD4" w:rsidRDefault="009E78C6" w:rsidP="009E7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478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 11-х классов, принимающих участие в государственной итоговой аттестации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 в общеобразовательных учреждениях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6189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6222</w:t>
            </w:r>
          </w:p>
        </w:tc>
      </w:tr>
      <w:tr w:rsidR="00D25CD4" w:rsidRPr="00D25CD4" w:rsidTr="00561251">
        <w:trPr>
          <w:trHeight w:val="803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618" w:type="dxa"/>
          </w:tcPr>
          <w:p w:rsidR="009E78C6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</w:p>
          <w:p w:rsidR="00D25CD4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(внесены изменения постановлением от </w:t>
            </w:r>
            <w:hyperlink r:id="rId120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 w:rsidR="00684F6E">
              <w:rPr>
                <w:rStyle w:val="af0"/>
                <w:rFonts w:ascii="Times New Roman" w:hAnsi="Times New Roman" w:cs="Times New Roman"/>
              </w:rPr>
              <w:t xml:space="preserve">, </w:t>
            </w:r>
            <w:hyperlink r:id="rId121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684F6E" w:rsidRPr="00684F6E">
                <w:rPr>
                  <w:rStyle w:val="af0"/>
                  <w:rFonts w:ascii="Times New Roman" w:hAnsi="Times New Roman" w:cs="Times New Roman"/>
                </w:rPr>
                <w:t>08.06.2022г. №610…</w:t>
              </w:r>
            </w:hyperlink>
            <w:r w:rsidR="009E78C6">
              <w:rPr>
                <w:rStyle w:val="af0"/>
                <w:rFonts w:ascii="Times New Roman" w:hAnsi="Times New Roman" w:cs="Times New Roman"/>
              </w:rPr>
              <w:t xml:space="preserve">, </w:t>
            </w:r>
            <w:hyperlink r:id="rId122" w:history="1">
              <w:r w:rsidR="00A267D2">
                <w:rPr>
                  <w:rStyle w:val="af0"/>
                  <w:rFonts w:ascii="Times New Roman" w:hAnsi="Times New Roman" w:cs="Times New Roman"/>
                </w:rPr>
                <w:t>08.11.2022г. №1295…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</w:tcPr>
          <w:p w:rsidR="00D25CD4" w:rsidRPr="00C547D1" w:rsidRDefault="00C547D1" w:rsidP="00D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417" w:type="dxa"/>
          </w:tcPr>
          <w:p w:rsidR="00D25CD4" w:rsidRPr="00684F6E" w:rsidRDefault="009E78C6" w:rsidP="00D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рабочих мест, по которым проведена специальная оценка условий труда в общеобразовательных учреждениях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рутокены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общеобразовательных учреждений, в которых функционируют сайты учреждения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C547D1" w:rsidRPr="00D25CD4" w:rsidTr="00561251">
        <w:trPr>
          <w:trHeight w:val="65"/>
        </w:trPr>
        <w:tc>
          <w:tcPr>
            <w:tcW w:w="861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6618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педагогических работников общеобразовательных учреждений, получающих ежемесячное денежное вознаграждение за классное руководство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23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8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7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18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17" w:type="dxa"/>
          </w:tcPr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358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A267D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D25CD4" w:rsidRPr="00D25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общеобразовательных учреждений, в которых проведен капитальный и текущий ремонт</w:t>
            </w:r>
            <w:r w:rsidR="00C547D1">
              <w:rPr>
                <w:rFonts w:ascii="Times New Roman" w:hAnsi="Times New Roman" w:cs="Times New Roman"/>
              </w:rPr>
              <w:t xml:space="preserve"> (внесены изменения постановлением от </w:t>
            </w:r>
            <w:hyperlink r:id="rId124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 w:rsidR="00C547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25CD4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  <w:p w:rsidR="00C547D1" w:rsidRPr="00D25CD4" w:rsidRDefault="00C547D1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65C" w:rsidRPr="00D25CD4" w:rsidTr="00561251">
        <w:trPr>
          <w:trHeight w:val="65"/>
        </w:trPr>
        <w:tc>
          <w:tcPr>
            <w:tcW w:w="861" w:type="dxa"/>
          </w:tcPr>
          <w:p w:rsidR="0013565C" w:rsidRPr="00D25CD4" w:rsidRDefault="00A267D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  <w:r w:rsidR="001356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13565C" w:rsidRP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5C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количество обучающихся в общеобразовательных учреждениях, в которых осуществляется укрепление материально-технической базы (внесены изменения постановлением от </w:t>
            </w:r>
            <w:hyperlink r:id="rId125" w:history="1">
              <w:r w:rsidR="00701536">
                <w:rPr>
                  <w:rStyle w:val="af0"/>
                  <w:rFonts w:ascii="Times New Roman" w:eastAsia="Times New Roman" w:hAnsi="Times New Roman"/>
                  <w:spacing w:val="2"/>
                  <w:lang w:eastAsia="ru-RU"/>
                </w:rPr>
                <w:t>01.04.2022г. №292…</w:t>
              </w:r>
            </w:hyperlink>
            <w:r w:rsidRPr="0013565C">
              <w:rPr>
                <w:rFonts w:ascii="Times New Roman" w:eastAsia="Times New Roman" w:hAnsi="Times New Roman"/>
                <w:spacing w:val="2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565C" w:rsidRP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5C">
              <w:rPr>
                <w:rFonts w:ascii="Times New Roman" w:eastAsia="Times New Roman" w:hAnsi="Times New Roman"/>
                <w:spacing w:val="2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13565C" w:rsidRP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3565C" w:rsidRP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5C">
              <w:rPr>
                <w:rFonts w:ascii="Times New Roman" w:hAnsi="Times New Roman" w:cs="Times New Roman"/>
              </w:rPr>
              <w:t>5739</w:t>
            </w:r>
          </w:p>
        </w:tc>
        <w:tc>
          <w:tcPr>
            <w:tcW w:w="1417" w:type="dxa"/>
          </w:tcPr>
          <w:p w:rsidR="0013565C" w:rsidRP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5C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418" w:type="dxa"/>
          </w:tcPr>
          <w:p w:rsidR="0013565C" w:rsidRP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3565C" w:rsidRP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5C">
              <w:rPr>
                <w:rFonts w:ascii="Times New Roman" w:hAnsi="Times New Roman" w:cs="Times New Roman"/>
              </w:rPr>
              <w:t>0</w:t>
            </w:r>
          </w:p>
        </w:tc>
      </w:tr>
      <w:tr w:rsidR="000D4C8B" w:rsidRPr="00D25CD4" w:rsidTr="006D7D66">
        <w:trPr>
          <w:trHeight w:val="65"/>
        </w:trPr>
        <w:tc>
          <w:tcPr>
            <w:tcW w:w="861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:rsidR="000D4C8B" w:rsidRDefault="000D4C8B" w:rsidP="00D25CD4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Задача: </w:t>
            </w:r>
            <w:r w:rsidRPr="009A2C5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расширение возможностей обучающихся в освоении учебных предметов</w:t>
            </w:r>
          </w:p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26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47D1" w:rsidRPr="00D25CD4" w:rsidTr="00561251">
        <w:trPr>
          <w:trHeight w:val="65"/>
        </w:trPr>
        <w:tc>
          <w:tcPr>
            <w:tcW w:w="861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 учреждений, в которых о</w:t>
            </w:r>
            <w:r w:rsidRPr="009A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бновлена в текущем </w:t>
            </w:r>
            <w:r w:rsidRPr="009A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году материально-техническая база в целях выполнения задач федерального проекта «Современная школа»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27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1417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547D1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47D1" w:rsidRPr="00D25CD4" w:rsidTr="00561251">
        <w:trPr>
          <w:trHeight w:val="65"/>
        </w:trPr>
        <w:tc>
          <w:tcPr>
            <w:tcW w:w="861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 учреждений, в которых функционируют Центры образования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цифрового и гуманитарного профилей, естественно-научной и технологической направленностей «Точка роста»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28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547D1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547D1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4C8B" w:rsidRPr="00D25CD4" w:rsidTr="006D7D66">
        <w:trPr>
          <w:trHeight w:val="65"/>
        </w:trPr>
        <w:tc>
          <w:tcPr>
            <w:tcW w:w="861" w:type="dxa"/>
          </w:tcPr>
          <w:p w:rsidR="000D4C8B" w:rsidRPr="009A2C59" w:rsidRDefault="000D4C8B" w:rsidP="00D25CD4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123" w:type="dxa"/>
            <w:gridSpan w:val="7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Задача: </w:t>
            </w: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29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4C8B" w:rsidRPr="00D25CD4" w:rsidTr="00561251">
        <w:trPr>
          <w:trHeight w:val="65"/>
        </w:trPr>
        <w:tc>
          <w:tcPr>
            <w:tcW w:w="861" w:type="dxa"/>
          </w:tcPr>
          <w:p w:rsidR="000D4C8B" w:rsidRPr="009A2C59" w:rsidRDefault="000D4C8B" w:rsidP="00D25CD4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количество общеобразовательных учреждений, в которых внедрена </w:t>
            </w: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модель цифровой образовательной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30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D4C8B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D4C8B" w:rsidRPr="00D25CD4" w:rsidTr="006D7D66">
        <w:trPr>
          <w:trHeight w:val="65"/>
        </w:trPr>
        <w:tc>
          <w:tcPr>
            <w:tcW w:w="861" w:type="dxa"/>
          </w:tcPr>
          <w:p w:rsidR="000D4C8B" w:rsidRPr="009A2C59" w:rsidRDefault="000D4C8B" w:rsidP="00D25CD4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123" w:type="dxa"/>
            <w:gridSpan w:val="7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Задача: создание условий для занятия физической культурой и спортом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31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4C8B" w:rsidRPr="00D25CD4" w:rsidTr="00561251">
        <w:trPr>
          <w:trHeight w:val="65"/>
        </w:trPr>
        <w:tc>
          <w:tcPr>
            <w:tcW w:w="861" w:type="dxa"/>
          </w:tcPr>
          <w:p w:rsidR="000D4C8B" w:rsidRPr="009A2C59" w:rsidRDefault="000D4C8B" w:rsidP="00D25CD4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количество учреждений, в которых созданы условия для занятия физической культурой и спортом в текущем году</w:t>
            </w: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32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4C8B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D4C8B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2 «Поддержка одаренных детей»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 для выявления и развития одаренных детей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 xml:space="preserve">Задача: выявление одаренных детей через проведение различных мероприятий, олимпиад, конкурсов, соревнований 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 xml:space="preserve">количество обучающихся, принимающих участие в муниципальном этапе Всероссийской олимпиады школьников 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обучающихся, принимающих участие в региональном этапе Всероссийской олимпиады школьников</w:t>
            </w:r>
            <w:r w:rsidR="000D4C8B">
              <w:rPr>
                <w:rFonts w:ascii="Times New Roman" w:hAnsi="Times New Roman" w:cs="Times New Roman"/>
              </w:rPr>
              <w:t xml:space="preserve"> (внесены изменения постановлением от </w:t>
            </w:r>
            <w:hyperlink r:id="rId133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 w:rsidR="000D4C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D25CD4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14567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3 «Развитие системы дошкольного образования»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удовлетворение потребности населения в услугах системы дошкольного образования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 в дошкольных образовательных учреждениях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1931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D25CD4" w:rsidRPr="00D25CD4" w:rsidRDefault="00C96D7A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AA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4C8B"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34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 w:rsidR="007F4FC8">
              <w:rPr>
                <w:rStyle w:val="af0"/>
                <w:rFonts w:ascii="Times New Roman" w:hAnsi="Times New Roman" w:cs="Times New Roman"/>
              </w:rPr>
              <w:t xml:space="preserve">, </w:t>
            </w:r>
            <w:hyperlink r:id="rId135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="007F4FC8" w:rsidRPr="007F4FC8">
                <w:rPr>
                  <w:rStyle w:val="af0"/>
                  <w:rFonts w:ascii="Times New Roman" w:hAnsi="Times New Roman" w:cs="Times New Roman"/>
                </w:rPr>
                <w:t>08.06.2022г. №610…</w:t>
              </w:r>
            </w:hyperlink>
            <w:r>
              <w:rPr>
                <w:rStyle w:val="af0"/>
                <w:rFonts w:ascii="Times New Roman" w:hAnsi="Times New Roman" w:cs="Times New Roman"/>
              </w:rPr>
              <w:t xml:space="preserve">, </w:t>
            </w:r>
            <w:hyperlink r:id="rId136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      <w:r w:rsidRPr="00C96D7A">
                <w:rPr>
                  <w:rStyle w:val="af0"/>
                  <w:rFonts w:ascii="Times New Roman" w:hAnsi="Times New Roman" w:cs="Times New Roman"/>
                </w:rPr>
                <w:t>05.09.2022г. №983…</w:t>
              </w:r>
            </w:hyperlink>
            <w:r w:rsidR="000D4C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18" w:type="dxa"/>
          </w:tcPr>
          <w:p w:rsidR="00D25CD4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17" w:type="dxa"/>
          </w:tcPr>
          <w:p w:rsidR="00D25CD4" w:rsidRPr="007F4FC8" w:rsidRDefault="00C96D7A" w:rsidP="00D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функционируют сайты учреждения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5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осуществляется техническое обслуживание водоочистительных систем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общеобразовательных учреждений, в которых осуществляется техническое обслуживание кнопки экстренного вызова полиции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A267D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D25CD4" w:rsidRPr="00D25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дошкольных образовательных учреждений, в которых проведен капитальный и текущий ремонт</w:t>
            </w:r>
            <w:r w:rsidR="000D4C8B">
              <w:rPr>
                <w:rFonts w:ascii="Times New Roman" w:hAnsi="Times New Roman" w:cs="Times New Roman"/>
              </w:rPr>
              <w:t xml:space="preserve"> (внесены изменения постановлением от </w:t>
            </w:r>
            <w:hyperlink r:id="rId137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 w:rsidR="000D4C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D25CD4" w:rsidRPr="00D25CD4" w:rsidRDefault="000D4C8B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13565C" w:rsidRPr="00D25CD4" w:rsidTr="00561251">
        <w:trPr>
          <w:trHeight w:val="65"/>
        </w:trPr>
        <w:tc>
          <w:tcPr>
            <w:tcW w:w="861" w:type="dxa"/>
          </w:tcPr>
          <w:p w:rsidR="0013565C" w:rsidRPr="00D25CD4" w:rsidRDefault="00A267D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  <w:r w:rsidR="00011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18" w:type="dxa"/>
          </w:tcPr>
          <w:p w:rsidR="0013565C" w:rsidRPr="00D25CD4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 обучающихся в дошкольных образовательных учреждениях, в которых осуществляется укрепление материально-технической базы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(внесены изменения постановлением от </w:t>
            </w:r>
            <w:hyperlink r:id="rId138" w:history="1">
              <w:r w:rsidR="00701536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01.04.2022г. №292…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13565C" w:rsidRPr="00D25CD4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13565C" w:rsidRPr="00D25CD4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3565C" w:rsidRPr="00D25CD4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7" w:type="dxa"/>
          </w:tcPr>
          <w:p w:rsidR="0013565C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8" w:type="dxa"/>
          </w:tcPr>
          <w:p w:rsidR="0013565C" w:rsidRPr="00D25CD4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3565C" w:rsidRPr="00D25CD4" w:rsidRDefault="0013565C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предоставление мер социальной поддержки отдельным категориям воспитанников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медикаменты), от числа обучающихся, нуждающихся в предоставлении мер социальной поддержки за счет средств областного бюджета</w:t>
            </w:r>
            <w:r w:rsidR="00293872">
              <w:rPr>
                <w:rFonts w:ascii="Times New Roman" w:hAnsi="Times New Roman" w:cs="Times New Roman"/>
              </w:rPr>
              <w:t xml:space="preserve"> (внесены изменения постановлением от </w:t>
            </w:r>
            <w:hyperlink r:id="rId139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 w:rsidR="002938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8" w:type="dxa"/>
          </w:tcPr>
          <w:p w:rsidR="00D25CD4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500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 xml:space="preserve">Подпрограмма № 4 «Совершенствование организации питания учащихся </w:t>
            </w:r>
          </w:p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в муниципальных общеобразовательных учреждениях Пугачевского муниципального района»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обеспечение качественного и сбалансированного школьного питания в соответствии с возрастными и физиологическими потребностями обучающихся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обучающихся, получающих льготное питание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3391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3448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3453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3453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3453</w:t>
            </w:r>
          </w:p>
        </w:tc>
      </w:tr>
      <w:tr w:rsidR="00293872" w:rsidRPr="00D25CD4" w:rsidTr="00561251">
        <w:trPr>
          <w:trHeight w:val="65"/>
        </w:trPr>
        <w:tc>
          <w:tcPr>
            <w:tcW w:w="861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618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количество обучающихся 1-4 классов, получающих бесплатное горячее питание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40" w:history="1">
              <w:r w:rsidR="007A46F9">
                <w:rPr>
                  <w:rStyle w:val="af0"/>
                  <w:rFonts w:ascii="Times New Roman" w:hAnsi="Times New Roman" w:cs="Times New Roman"/>
                </w:rPr>
                <w:t>14.02.2022г. №140…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418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417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8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7" w:type="dxa"/>
          </w:tcPr>
          <w:p w:rsidR="00293872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5 «Школьное молоко»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укрепление здоровья обучающихся 1-4 классов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обучающихся 1-4 классов, получающих школьное молоко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2347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2335</w:t>
            </w:r>
          </w:p>
        </w:tc>
      </w:tr>
      <w:tr w:rsidR="00011E47" w:rsidRPr="00D25CD4" w:rsidTr="00561251">
        <w:trPr>
          <w:trHeight w:val="65"/>
        </w:trPr>
        <w:tc>
          <w:tcPr>
            <w:tcW w:w="861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011E47" w:rsidRPr="00011E47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E47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обучающихся 1-4 классов, получающих набор продуктов (сухие пайки) (внесены изменения постановлением от </w:t>
            </w:r>
            <w:hyperlink r:id="rId141" w:history="1">
              <w:r w:rsidR="00701536">
                <w:rPr>
                  <w:rStyle w:val="af0"/>
                  <w:rFonts w:ascii="Times New Roman" w:eastAsia="Times New Roman" w:hAnsi="Times New Roman"/>
                  <w:bCs/>
                  <w:lang w:eastAsia="ru-RU"/>
                </w:rPr>
                <w:t>01.04.2022г. №292…</w:t>
              </w:r>
            </w:hyperlink>
            <w:r w:rsidRPr="00011E47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школьных маршрутов, по которым осуществляется подвоз обучающихся к месту учебы и обратно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сохранение инфраструктуры детского отдыха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 xml:space="preserve">количество детей, охваченных организацией отдыха в загородных лагерях 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150</w:t>
            </w:r>
          </w:p>
        </w:tc>
      </w:tr>
      <w:tr w:rsidR="00011E47" w:rsidRPr="00D25CD4" w:rsidTr="00561251">
        <w:trPr>
          <w:trHeight w:val="65"/>
        </w:trPr>
        <w:tc>
          <w:tcPr>
            <w:tcW w:w="861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011E47" w:rsidRPr="00011E47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E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количество детей, охваченных организацией отдыха в лагерях с дневным пребыванием на базе общеобразовательных учреждений (внесены изменения постановлением от </w:t>
            </w:r>
            <w:hyperlink r:id="rId142" w:history="1">
              <w:r w:rsidR="00701536">
                <w:rPr>
                  <w:rStyle w:val="af0"/>
                  <w:rFonts w:ascii="Times New Roman" w:eastAsia="Times New Roman" w:hAnsi="Times New Roman"/>
                  <w:spacing w:val="2"/>
                  <w:lang w:eastAsia="ru-RU"/>
                </w:rPr>
                <w:t>01.04.2022г. №292…</w:t>
              </w:r>
            </w:hyperlink>
            <w:r w:rsidRPr="00011E47">
              <w:rPr>
                <w:rFonts w:ascii="Times New Roman" w:eastAsia="Times New Roman" w:hAnsi="Times New Roman"/>
                <w:spacing w:val="2"/>
                <w:lang w:eastAsia="ru-RU"/>
              </w:rPr>
              <w:t>)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несовершеннолетних граждан, трудоустроенных в общеобразовательные учреждения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35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9 «Развитие творчества детей и юношества»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6618" w:type="dxa"/>
          </w:tcPr>
          <w:p w:rsidR="00D25CD4" w:rsidRPr="00D25CD4" w:rsidRDefault="00D25CD4" w:rsidP="00293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детей, получающих дополнительное образование в МБУ ДО «ЦРТДЮ»</w:t>
            </w:r>
            <w:r w:rsidR="00293872">
              <w:rPr>
                <w:rFonts w:ascii="Times New Roman" w:hAnsi="Times New Roman" w:cs="Times New Roman"/>
              </w:rPr>
              <w:t xml:space="preserve"> </w:t>
            </w:r>
            <w:r w:rsidR="0029387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(внесены изменения постановлением от </w:t>
            </w:r>
            <w:hyperlink r:id="rId143" w:history="1">
              <w:r w:rsidR="007A46F9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14.02.2022г. №140…</w:t>
              </w:r>
            </w:hyperlink>
            <w:r w:rsidR="00011E47">
              <w:rPr>
                <w:rStyle w:val="af0"/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hyperlink r:id="rId144" w:history="1">
              <w:r w:rsidR="00701536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01.04.2022г. №292…</w:t>
              </w:r>
            </w:hyperlink>
            <w:r w:rsidR="0029387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418" w:type="dxa"/>
          </w:tcPr>
          <w:p w:rsidR="00D25CD4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7" w:type="dxa"/>
          </w:tcPr>
          <w:p w:rsidR="00D25CD4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1152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  <w:r w:rsidR="00293872">
              <w:rPr>
                <w:rFonts w:ascii="Times New Roman" w:hAnsi="Times New Roman" w:cs="Times New Roman"/>
              </w:rPr>
              <w:t xml:space="preserve"> </w:t>
            </w:r>
            <w:r w:rsidR="0029387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(внесены изменения постановлением от </w:t>
            </w:r>
            <w:hyperlink r:id="rId145" w:history="1">
              <w:r w:rsidR="007A46F9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14.02.2022г. №140…</w:t>
              </w:r>
            </w:hyperlink>
            <w:r w:rsidR="0029387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D25CD4" w:rsidRPr="00D25CD4" w:rsidRDefault="0029387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</w:tcPr>
          <w:p w:rsidR="00D25CD4" w:rsidRDefault="00A267D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образовательных учреждений, в которых: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</w:t>
            </w:r>
          </w:p>
          <w:p w:rsidR="00A267D2" w:rsidRPr="00D25CD4" w:rsidRDefault="00A267D2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(внесены изменения постановлением от </w:t>
            </w:r>
            <w:hyperlink r:id="rId146" w:history="1">
              <w:r>
                <w:rPr>
                  <w:rStyle w:val="af0"/>
                  <w:rFonts w:ascii="Times New Roman" w:hAnsi="Times New Roman" w:cs="Times New Roman"/>
                </w:rPr>
                <w:t>08.11.2022г. №1295…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</w:tr>
      <w:tr w:rsidR="00011E47" w:rsidRPr="00D25CD4" w:rsidTr="00561251">
        <w:trPr>
          <w:trHeight w:val="65"/>
        </w:trPr>
        <w:tc>
          <w:tcPr>
            <w:tcW w:w="861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 обучающихся в учреждении, в котором осуществляется укрепление материально-технической базы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(внесены изменения постановлением от </w:t>
            </w:r>
            <w:hyperlink r:id="rId147" w:history="1">
              <w:r w:rsidR="00701536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01.04.2022г. №292…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11E47" w:rsidRPr="00D25CD4" w:rsidRDefault="00011E47" w:rsidP="00011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14567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10 «Развитие детско-юношеского спорта»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повышение вариативности, качества и доступности дополнительного образования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 xml:space="preserve">количество обучающихся, получающих дополнительное образование в </w:t>
            </w:r>
            <w:r w:rsidR="00561251" w:rsidRPr="0056125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="00561251" w:rsidRPr="0056125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 Пугачёва»</w:t>
            </w:r>
            <w:r w:rsidR="00ED25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ED25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(внесены изменения постановлением от </w:t>
            </w:r>
            <w:hyperlink r:id="rId148" w:history="1">
              <w:r w:rsidR="007A46F9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14.02.2022г. №140…</w:t>
              </w:r>
            </w:hyperlink>
            <w:r w:rsidR="00011E47">
              <w:rPr>
                <w:rStyle w:val="af0"/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hyperlink r:id="rId149" w:history="1">
              <w:r w:rsidR="00701536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01.04.2022г. №292…</w:t>
              </w:r>
            </w:hyperlink>
            <w:r w:rsidR="00ED25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418" w:type="dxa"/>
          </w:tcPr>
          <w:p w:rsidR="00D25CD4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7" w:type="dxa"/>
          </w:tcPr>
          <w:p w:rsidR="00D25CD4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745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количество работников, прошедших предусмотренные действующим законодательством обязательные и периодические медицинские осмотры</w:t>
            </w:r>
            <w:r w:rsidR="00ED25EF">
              <w:rPr>
                <w:rFonts w:ascii="Times New Roman" w:hAnsi="Times New Roman" w:cs="Times New Roman"/>
              </w:rPr>
              <w:t xml:space="preserve"> </w:t>
            </w:r>
            <w:r w:rsidR="00ED25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(внесены изменения постановлением от </w:t>
            </w:r>
            <w:hyperlink r:id="rId150" w:history="1">
              <w:r w:rsidR="007A46F9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14.02.2022г. №140…</w:t>
              </w:r>
            </w:hyperlink>
            <w:r w:rsidR="00ED25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D25CD4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 xml:space="preserve"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</w:t>
            </w:r>
            <w:r w:rsidRPr="00D25CD4">
              <w:rPr>
                <w:rFonts w:ascii="Times New Roman" w:hAnsi="Times New Roman" w:cs="Times New Roman"/>
              </w:rPr>
              <w:lastRenderedPageBreak/>
              <w:t>загазованности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</w:t>
            </w:r>
          </w:p>
        </w:tc>
      </w:tr>
      <w:tr w:rsidR="00011E47" w:rsidRPr="00D25CD4" w:rsidTr="00561251">
        <w:trPr>
          <w:trHeight w:val="65"/>
        </w:trPr>
        <w:tc>
          <w:tcPr>
            <w:tcW w:w="861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6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 обучающихся в учреждении, в котором осуществляется укрепление материально-технической базы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(внесены изменения постановлением от </w:t>
            </w:r>
            <w:hyperlink r:id="rId151" w:history="1">
              <w:r w:rsidR="00701536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01.04.2022г. №292…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8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11E47" w:rsidRPr="00D25CD4" w:rsidRDefault="00011E47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25EF" w:rsidRPr="00D25CD4" w:rsidTr="006D7D66">
        <w:trPr>
          <w:trHeight w:val="65"/>
        </w:trPr>
        <w:tc>
          <w:tcPr>
            <w:tcW w:w="861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123" w:type="dxa"/>
            <w:gridSpan w:val="7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Задача: увеличение охвата детей дополнительным образованием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(внесены изменения постановлением от </w:t>
            </w:r>
            <w:hyperlink r:id="rId152" w:history="1">
              <w:r w:rsidR="007A46F9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14.02.2022г. №140…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ED25EF" w:rsidRPr="00D25CD4" w:rsidTr="00561251">
        <w:trPr>
          <w:trHeight w:val="65"/>
        </w:trPr>
        <w:tc>
          <w:tcPr>
            <w:tcW w:w="861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618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(внесены изменения постановлением от </w:t>
            </w:r>
            <w:hyperlink r:id="rId153" w:history="1">
              <w:r w:rsidR="007A46F9">
                <w:rPr>
                  <w:rStyle w:val="af0"/>
                  <w:rFonts w:ascii="Times New Roman" w:eastAsia="Times New Roman" w:hAnsi="Times New Roman"/>
                  <w:spacing w:val="2"/>
                  <w:sz w:val="24"/>
                  <w:szCs w:val="24"/>
                  <w:lang w:eastAsia="ru-RU"/>
                </w:rPr>
                <w:t>14.02.2022г. №140…</w:t>
              </w:r>
            </w:hyperlink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ED25EF" w:rsidRPr="00D25CD4" w:rsidRDefault="00ED25EF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25CD4" w:rsidRPr="00D25CD4" w:rsidTr="00561251">
        <w:trPr>
          <w:trHeight w:val="65"/>
        </w:trPr>
        <w:tc>
          <w:tcPr>
            <w:tcW w:w="15984" w:type="dxa"/>
            <w:gridSpan w:val="8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D25CD4" w:rsidRPr="00D25CD4" w:rsidTr="00561251">
        <w:trPr>
          <w:trHeight w:val="113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23" w:type="dxa"/>
            <w:gridSpan w:val="7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D25CD4" w:rsidRPr="00D25CD4" w:rsidTr="00561251">
        <w:trPr>
          <w:trHeight w:val="65"/>
        </w:trPr>
        <w:tc>
          <w:tcPr>
            <w:tcW w:w="861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6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 xml:space="preserve">количество сертификатов дополнительного образования, используемых в статусе сертификатов персонифицированного финансирования 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8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25CD4" w:rsidRPr="00D25CD4" w:rsidRDefault="00D25CD4" w:rsidP="00D25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CD4">
              <w:rPr>
                <w:rFonts w:ascii="Times New Roman" w:hAnsi="Times New Roman" w:cs="Times New Roman"/>
              </w:rPr>
              <w:t>0</w:t>
            </w:r>
          </w:p>
        </w:tc>
      </w:tr>
    </w:tbl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/>
    <w:p w:rsidR="00D25CD4" w:rsidRPr="00D25CD4" w:rsidRDefault="00D25CD4" w:rsidP="00D25CD4"/>
    <w:p w:rsidR="0047359D" w:rsidRDefault="0047359D" w:rsidP="00D25CD4"/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Приложение № 13 к муниципальной</w:t>
      </w:r>
    </w:p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lastRenderedPageBreak/>
        <w:t>программе «Развитие образования</w:t>
      </w:r>
    </w:p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ED25EF" w:rsidRPr="0047359D" w:rsidRDefault="00ED25EF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54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011E47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55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7F4FC8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56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7F4FC8" w:rsidRPr="007F4FC8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C96D7A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57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C96D7A" w:rsidRPr="00C96D7A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A267D2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58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5CD4" w:rsidRPr="0047359D" w:rsidRDefault="00D25CD4" w:rsidP="0047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7A" w:rsidRPr="00E478C2" w:rsidRDefault="00C96D7A" w:rsidP="00C9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C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96D7A" w:rsidRPr="00E478C2" w:rsidRDefault="00C96D7A" w:rsidP="00C9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C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 «Развитие образования</w:t>
      </w:r>
    </w:p>
    <w:p w:rsidR="00C96D7A" w:rsidRPr="00E478C2" w:rsidRDefault="00C96D7A" w:rsidP="00C9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8C2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:rsidR="00D25CD4" w:rsidRPr="0047359D" w:rsidRDefault="00D25CD4" w:rsidP="0047359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497"/>
        <w:gridCol w:w="137"/>
        <w:gridCol w:w="16"/>
        <w:gridCol w:w="864"/>
        <w:gridCol w:w="1562"/>
        <w:gridCol w:w="1362"/>
        <w:gridCol w:w="31"/>
        <w:gridCol w:w="1101"/>
        <w:gridCol w:w="61"/>
        <w:gridCol w:w="1162"/>
        <w:gridCol w:w="53"/>
        <w:gridCol w:w="7"/>
        <w:gridCol w:w="1410"/>
        <w:gridCol w:w="2693"/>
      </w:tblGrid>
      <w:tr w:rsidR="00A267D2" w:rsidRPr="009744A1" w:rsidTr="00057F9F">
        <w:trPr>
          <w:trHeight w:val="29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267D2" w:rsidRPr="009744A1" w:rsidTr="00057F9F">
        <w:trPr>
          <w:trHeight w:val="10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1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7D2" w:rsidRPr="009744A1" w:rsidTr="00057F9F">
        <w:trPr>
          <w:trHeight w:val="113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системы общего образования»</w:t>
            </w:r>
          </w:p>
        </w:tc>
      </w:tr>
      <w:tr w:rsidR="00A267D2" w:rsidRPr="009744A1" w:rsidTr="00057F9F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повышение качества общего образования</w:t>
            </w:r>
          </w:p>
        </w:tc>
      </w:tr>
      <w:tr w:rsidR="00A267D2" w:rsidRPr="009744A1" w:rsidTr="00057F9F">
        <w:trPr>
          <w:trHeight w:val="2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повышения качества общего образования в соответствии с требованиями федеральных государственных образовательных стандартов</w:t>
            </w:r>
          </w:p>
        </w:tc>
      </w:tr>
      <w:tr w:rsidR="00A267D2" w:rsidRPr="009744A1" w:rsidTr="00057F9F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государственной итоговой аттестации обучающихся 9-х и 11-х классов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00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(включая расходы на оплату труда, приобретение учебников и учебных пособий, расходы на содержание зданий и оплату коммунальных услуг)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1363699,2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464315,8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451819,9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447563,5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75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163892,3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61525,5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53311,6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49055,2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9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1199806,9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402790,3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398508,3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7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41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3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общеобразовательных учреждениях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8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цифровой подписи по оформлению ФИС ФРДО (права пользования Федеральным реестром сведений документов (аттестатов), по оформлению электронных больничных листов, приобретение рутокена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78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сайтов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2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4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89352,3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609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89352,3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29784,1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в общеобразовательных учреждениях, укрепление материально-технической базы</w:t>
            </w:r>
          </w:p>
        </w:tc>
      </w:tr>
      <w:tr w:rsidR="00A267D2" w:rsidRPr="009744A1" w:rsidTr="00057F9F">
        <w:trPr>
          <w:trHeight w:val="129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«Стрелец-Мониторинг». Техническое обслуживание водоочистительных систем.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108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8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общеобразовательных учреждений на основании постановления Правительства Российской Федерации от 2 августа 2019 года № 1006: техническое обслуживание кнопок экстренного вызова полиции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108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1101,4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6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2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1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7993,6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31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0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3996,8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расширение возможностей обучающихся в освоении учебных предметов</w:t>
            </w:r>
          </w:p>
        </w:tc>
      </w:tr>
      <w:tr w:rsidR="00A267D2" w:rsidRPr="009744A1" w:rsidTr="00057F9F">
        <w:trPr>
          <w:trHeight w:val="81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76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27471,9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9157,3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 «Современная школа»)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20193,5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7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812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18514,8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4340,1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6171,6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8003,1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84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4637,2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54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9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4544,5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4:обеспечение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</w:tr>
      <w:tr w:rsidR="00A267D2" w:rsidRPr="009744A1" w:rsidTr="00057F9F">
        <w:trPr>
          <w:trHeight w:val="63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общеобразовательных организаций материально-технической базой для внедрения цифровой образовательной среды (в целях выполнения задач федерального проекта «Цифровая образовательная среда»)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30964,8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8897,6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14085,5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7981,7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30345,5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8719,6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7822,1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8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условий для внедренияцифровой образовательной среды в общеобразовательных организациях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45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3142,7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75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5: создание условий для занятия физической культурой и спортом</w:t>
            </w:r>
          </w:p>
        </w:tc>
      </w:tr>
      <w:tr w:rsidR="00A267D2" w:rsidRPr="009744A1" w:rsidTr="00057F9F">
        <w:trPr>
          <w:trHeight w:val="94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3168,1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50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3104,7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1647,0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88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1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1556387,7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534345,9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515248,0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506793,8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173332,2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70965,4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53311,6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49055,2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7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1255708,5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423339,4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415353,7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417015,4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1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127347,0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40041,1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46582,7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40723,2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2 «Поддержка одаренных детей»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выявления и развития одаренных детей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выявление одаренных детей через проведение различных мероприятий, олимпиад, конкурсов, соревнований</w:t>
            </w:r>
          </w:p>
        </w:tc>
      </w:tr>
      <w:tr w:rsidR="00A267D2" w:rsidRPr="009744A1" w:rsidTr="00057F9F">
        <w:trPr>
          <w:trHeight w:val="25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предметной олимпиады школьников, участие в региональном этапе Всероссийской предметной олимпиады школьников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1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2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4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системы дошкольного образования»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общедоступного дошкольного образования, повышение его качества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удовлетворение потребности населения в услугах системы дошкольного образования</w:t>
            </w:r>
          </w:p>
        </w:tc>
      </w:tr>
      <w:tr w:rsidR="00A267D2" w:rsidRPr="009744A1" w:rsidTr="00057F9F">
        <w:trPr>
          <w:trHeight w:val="86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и оплату коммунальных услуг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642181,9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211097,4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211616,1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219468,4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A267D2" w:rsidRPr="009744A1" w:rsidTr="00057F9F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274093,7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87448,8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8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368088,2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123648,6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122219,8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6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A267D2" w:rsidRPr="009744A1" w:rsidTr="00057F9F">
        <w:trPr>
          <w:trHeight w:val="29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0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Оплата сайтов дошкольных образовательных учреждений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7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безопасных условий для образования и воспитания детей в дошкольных образовательных учреждениях, укрепление материально-технической базы</w:t>
            </w:r>
          </w:p>
        </w:tc>
      </w:tr>
      <w:tr w:rsidR="00A267D2" w:rsidRPr="009744A1" w:rsidTr="00057F9F">
        <w:trPr>
          <w:trHeight w:val="84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дошкольных образовательных учреждений в соответствии с требованиями обеспечения безопасности, в том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 Техническое обслуживание водоочистительных систем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A267D2" w:rsidRPr="009744A1" w:rsidTr="00057F9F">
        <w:trPr>
          <w:trHeight w:val="126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5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дошкольных образовательных учреждений на основании постановления Правительства Российской Федерации от 2 августа 2019 года № 1006: обеспечением охраны объектов (территорий), техническое обслуживание кнопок экстренного вызова полиции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A267D2" w:rsidRPr="009744A1" w:rsidTr="00057F9F">
        <w:trPr>
          <w:trHeight w:val="111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5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A267D2" w:rsidRPr="009744A1" w:rsidTr="00057F9F">
        <w:trPr>
          <w:trHeight w:val="55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34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25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2499,2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2499,2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A267D2" w:rsidRPr="009744A1" w:rsidTr="00057F9F">
        <w:trPr>
          <w:trHeight w:val="2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67D2" w:rsidRPr="009744A1" w:rsidTr="00057F9F">
        <w:trPr>
          <w:trHeight w:val="16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предоставление мер социальной поддержки отдельным категориям воспитанников </w:t>
            </w:r>
          </w:p>
        </w:tc>
      </w:tr>
      <w:tr w:rsidR="00A267D2" w:rsidRPr="009744A1" w:rsidTr="00057F9F">
        <w:trPr>
          <w:trHeight w:val="106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дошкольных образовательных учреждениях (на питание, мягкий инвентарь и оборудование, медикаменты)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4936,6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2312,2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 общеобразовательные учреждения</w:t>
            </w:r>
          </w:p>
        </w:tc>
      </w:tr>
      <w:tr w:rsidR="00A267D2" w:rsidRPr="009744A1" w:rsidTr="00057F9F">
        <w:trPr>
          <w:trHeight w:val="80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3936,6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3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653037,9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219329,0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212928,3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220780,6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277263,5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90618,6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7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375774,4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128710,4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123532,0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4 «Совершенствование организации питания учащихся в муниципальных общеобразовательных учреждениях Пугачевского муниципального района»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школьного питания, направленной на сохранение и укрепление здоровья обучающихся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качественного и сбалансированного школьного питания в соответствии с возрастными и физиологическими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обучающихся</w:t>
            </w:r>
          </w:p>
        </w:tc>
      </w:tr>
      <w:tr w:rsidR="00A267D2" w:rsidRPr="009744A1" w:rsidTr="00057F9F">
        <w:trPr>
          <w:trHeight w:val="8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6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24686,7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8228,9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зация бесплатного горячего пита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обучающихся, получающих начальное общее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образование в муниципальных об</w:t>
            </w:r>
            <w:r w:rsidRPr="009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учреждениях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(прогнозно):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65311,2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22133,8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21289,5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21887,9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62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5719,0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2407,7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8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6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питания обучающихся 1-4 классов с ограниченными возможностями здоровья и инвалидов, получающих образование на дому (в виде выдачи набора продуктов)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26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67D2" w:rsidRPr="009744A1" w:rsidTr="00057F9F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4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90236,4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30601,2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29518,4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30116,8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13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35248,1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10663,6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13947,9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10636,6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7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54749,8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19699,1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15570,5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18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5 «Школьное молоко»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укрепление здоровья обучающихся 1-4 классов 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оздоровление детей путем включения в рацион питания обучающихся 1-4 классов молока</w:t>
            </w:r>
          </w:p>
        </w:tc>
      </w:tr>
      <w:tr w:rsidR="00A267D2" w:rsidRPr="009744A1" w:rsidTr="00057F9F">
        <w:trPr>
          <w:trHeight w:val="27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для питания обучающихся 1-4 классов образовательных учреждений, реализующих образовательные программы начального общего образования (в объеме 0,2 л на одного обучающегося)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48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81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5: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6 «Организация подвоза обучающихся в Пугачевском муниципальном районе»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общего образования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подвоза обучающихся, отвечающего требованиям безопасности</w:t>
            </w:r>
          </w:p>
        </w:tc>
      </w:tr>
      <w:tr w:rsidR="00A267D2" w:rsidRPr="009744A1" w:rsidTr="00057F9F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обучающихся к муниципальным общеобразовательным учреждениям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13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6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1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7 «Организация отдыха и оздоровления детей в Пугачевском муниципальном районе»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доступность летнего отдыха и оздоровления обучающихся образовательных учреждений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сохранение инфраструктуры детского отдыха</w:t>
            </w:r>
          </w:p>
        </w:tc>
      </w:tr>
      <w:tr w:rsidR="00A267D2" w:rsidRPr="009744A1" w:rsidTr="00057F9F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лагерь «Орленок»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10014,9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3547,9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муниципального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Саратовской области «Детский оздоровительный лагерь «Орленок»</w:t>
            </w:r>
          </w:p>
        </w:tc>
      </w:tr>
      <w:tr w:rsidR="00A267D2" w:rsidRPr="009744A1" w:rsidTr="00057F9F">
        <w:trPr>
          <w:trHeight w:val="8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10014,9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7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52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67D2" w:rsidRPr="009744A1" w:rsidTr="00057F9F">
        <w:trPr>
          <w:trHeight w:val="232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7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10770,3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4303,3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39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10770,3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4303,3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3258,2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8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успешной социализации обучающихся, профилактика асоциального поведения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A267D2" w:rsidRPr="009744A1" w:rsidTr="00057F9F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озеленение территорий учебных заведений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A267D2" w:rsidRPr="009744A1" w:rsidTr="00057F9F">
        <w:trPr>
          <w:trHeight w:val="13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8: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14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9 «Развитие творчества детей и юношества»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в сфере развития творчества детей и юношества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A267D2" w:rsidRPr="009744A1" w:rsidTr="00057F9F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2022-2024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40124,1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13685,5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A267D2" w:rsidRPr="009744A1" w:rsidTr="00057F9F">
        <w:trPr>
          <w:trHeight w:val="87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40124,1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13685,5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4277,7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A267D2" w:rsidRPr="009744A1" w:rsidTr="00057F9F">
        <w:trPr>
          <w:trHeight w:val="11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5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4149,3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1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A267D2" w:rsidRPr="009744A1" w:rsidTr="00057F9F">
        <w:trPr>
          <w:trHeight w:val="363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0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Оплата сайта учреждения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в т.ч.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ДО «ЦРТДЮ»</w:t>
            </w:r>
          </w:p>
        </w:tc>
      </w:tr>
      <w:tr w:rsidR="00A267D2" w:rsidRPr="009744A1" w:rsidTr="00057F9F">
        <w:trPr>
          <w:trHeight w:val="21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A267D2" w:rsidRPr="009744A1" w:rsidTr="00057F9F">
        <w:trPr>
          <w:trHeight w:val="54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учреждений дополнительного образования в соответствии с требованиями обеспечения безопасности, в том числе техническое обслуживание автоматической пожарной сигнализации, техническое обслуживание и обновление программного обеспечения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объектового оборудования передачи сигнала на программно-аппаратный комплекс «Стрелец-Мониторинг»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A267D2" w:rsidRPr="009744A1" w:rsidTr="00057F9F">
        <w:trPr>
          <w:trHeight w:val="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414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</w:tc>
      </w:tr>
      <w:tr w:rsidR="00A267D2" w:rsidRPr="009744A1" w:rsidTr="00057F9F">
        <w:trPr>
          <w:trHeight w:val="4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7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0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№ 9 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46959,4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20520,8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41578,1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15139,5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59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5381,3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10 «Развитие детско-юношеского спорта»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направленных на обеспечение доступности дополнительного образования физкультурно-спортивной направленности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1: повышение вариативности, качества и доступности дополнительного образования</w:t>
            </w:r>
          </w:p>
        </w:tc>
      </w:tr>
      <w:tr w:rsidR="00A267D2" w:rsidRPr="009744A1" w:rsidTr="00057F9F">
        <w:trPr>
          <w:trHeight w:val="244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дополнительного образования в муниципальном учреждении дополнительного образования (включая расходы на оплату труда, средств обучения, расходы на содержание зданий и оплату коммунальных услуг)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36708,3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13253,1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«ДЮСШг.Пугачёва»</w:t>
            </w:r>
          </w:p>
        </w:tc>
      </w:tr>
      <w:tr w:rsidR="00A267D2" w:rsidRPr="009744A1" w:rsidTr="00057F9F">
        <w:trPr>
          <w:trHeight w:val="907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36708,3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13253,1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7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1966,0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A267D2" w:rsidRPr="009744A1" w:rsidTr="00057F9F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76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28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A267D2" w:rsidRPr="009744A1" w:rsidTr="00057F9F">
        <w:trPr>
          <w:trHeight w:val="56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363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Оплата сайта учреждения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A267D2" w:rsidRPr="009744A1" w:rsidTr="00057F9F">
        <w:trPr>
          <w:trHeight w:val="4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 2: создание безопасных условий учебно-воспитательного процесса в образовательных учреждениях, укрепление материально-технической базы</w:t>
            </w:r>
          </w:p>
        </w:tc>
      </w:tr>
      <w:tr w:rsidR="00A267D2" w:rsidRPr="009744A1" w:rsidTr="00057F9F">
        <w:trPr>
          <w:trHeight w:val="39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учреждений дополнительного образования в соответствии с требованиями обеспечения безопасности, в том числе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загазованности.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A267D2" w:rsidRPr="009744A1" w:rsidTr="00057F9F">
        <w:trPr>
          <w:trHeight w:val="57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90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г.Пугачёва»</w:t>
            </w:r>
          </w:p>
        </w:tc>
      </w:tr>
      <w:tr w:rsidR="00A267D2" w:rsidRPr="009744A1" w:rsidTr="00057F9F">
        <w:trPr>
          <w:trHeight w:val="221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A267D2" w:rsidRPr="009744A1" w:rsidTr="00057F9F">
        <w:trPr>
          <w:trHeight w:val="255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A267D2" w:rsidRPr="009744A1" w:rsidTr="00057F9F">
        <w:trPr>
          <w:trHeight w:val="409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95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3: увеличение охвата детей дополнительным образованием</w:t>
            </w:r>
          </w:p>
        </w:tc>
      </w:tr>
      <w:tr w:rsidR="00A267D2" w:rsidRPr="009744A1" w:rsidTr="00057F9F">
        <w:trPr>
          <w:trHeight w:val="899"/>
        </w:trPr>
        <w:tc>
          <w:tcPr>
            <w:tcW w:w="1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(в целях выполнения задач федерального проекта «Успех каждого ребенка»)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(прогнозно):</w:t>
            </w:r>
          </w:p>
          <w:p w:rsidR="00A267D2" w:rsidRPr="009744A1" w:rsidRDefault="00A267D2" w:rsidP="0005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МАУ ДО «ДЮСШ г.Пугачева»</w:t>
            </w:r>
          </w:p>
        </w:tc>
      </w:tr>
      <w:tr w:rsidR="00A267D2" w:rsidRPr="009744A1" w:rsidTr="00057F9F">
        <w:trPr>
          <w:trHeight w:val="704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67D2" w:rsidRPr="009744A1" w:rsidTr="00057F9F">
        <w:trPr>
          <w:trHeight w:val="68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67D2" w:rsidRPr="009744A1" w:rsidTr="00057F9F">
        <w:trPr>
          <w:trHeight w:val="219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10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40351,1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16735,9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37507,9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11769,0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0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8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9"/>
        </w:trPr>
        <w:tc>
          <w:tcPr>
            <w:tcW w:w="159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Подпрограмма № 11 «Обеспечение персонифицированного финансирования дополнительного образования детей»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Цель: расширение возможностей для удовлетворения разнообразных интересов детей и их семей в сфере дополнительного образования</w:t>
            </w:r>
          </w:p>
        </w:tc>
      </w:tr>
      <w:tr w:rsidR="00A267D2" w:rsidRPr="009744A1" w:rsidTr="00057F9F">
        <w:trPr>
          <w:trHeight w:val="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A267D2" w:rsidRPr="009744A1" w:rsidTr="00057F9F">
        <w:trPr>
          <w:trHeight w:val="94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муниципальное автономное учреждение Пугачевского муниципального района Саратовской </w:t>
            </w:r>
            <w:r w:rsidRPr="009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«Детский оздоровительный лагерь «Орленок»</w:t>
            </w:r>
          </w:p>
        </w:tc>
      </w:tr>
      <w:tr w:rsidR="00A267D2" w:rsidRPr="009744A1" w:rsidTr="00057F9F">
        <w:trPr>
          <w:trHeight w:val="95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8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11: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191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4297,4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25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Всего (прогнозно):</w:t>
            </w:r>
          </w:p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2404054,7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832038,4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785952,5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786063,8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547002,4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201520,3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170805,7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174676,4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92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1674721,1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570700,3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552836,8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4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551184,0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D2" w:rsidRPr="009744A1" w:rsidTr="00057F9F">
        <w:trPr>
          <w:trHeight w:val="238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182331,2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59817,8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62310,0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D2" w:rsidRPr="009744A1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A1">
              <w:rPr>
                <w:rFonts w:ascii="Times New Roman" w:hAnsi="Times New Roman" w:cs="Times New Roman"/>
                <w:sz w:val="24"/>
                <w:szCs w:val="24"/>
              </w:rPr>
              <w:t>60203,4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7D2" w:rsidRPr="009744A1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16" w:rsidRDefault="00F95216" w:rsidP="0047359D">
      <w:pPr>
        <w:spacing w:after="0"/>
        <w:rPr>
          <w:rFonts w:ascii="Times New Roman" w:hAnsi="Times New Roman" w:cs="Times New Roman"/>
        </w:rPr>
      </w:pPr>
    </w:p>
    <w:p w:rsidR="006D7D66" w:rsidRDefault="006D7D66" w:rsidP="0047359D">
      <w:pPr>
        <w:spacing w:after="0"/>
        <w:rPr>
          <w:rFonts w:ascii="Times New Roman" w:hAnsi="Times New Roman" w:cs="Times New Roman"/>
        </w:rPr>
      </w:pPr>
    </w:p>
    <w:p w:rsidR="006D7D66" w:rsidRDefault="006D7D66" w:rsidP="0047359D">
      <w:pPr>
        <w:spacing w:after="0"/>
        <w:rPr>
          <w:rFonts w:ascii="Times New Roman" w:hAnsi="Times New Roman" w:cs="Times New Roman"/>
        </w:rPr>
      </w:pPr>
    </w:p>
    <w:p w:rsidR="006D7D66" w:rsidRDefault="006D7D66" w:rsidP="0047359D">
      <w:pPr>
        <w:spacing w:after="0"/>
        <w:rPr>
          <w:rFonts w:ascii="Times New Roman" w:hAnsi="Times New Roman" w:cs="Times New Roman"/>
        </w:rPr>
      </w:pPr>
    </w:p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Приложение № 14 к муниципальной</w:t>
      </w:r>
    </w:p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программе «Развитие образования</w:t>
      </w:r>
    </w:p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</w:p>
    <w:p w:rsidR="00D25CD4" w:rsidRPr="0047359D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</w:p>
    <w:p w:rsidR="00D25CD4" w:rsidRDefault="00D25CD4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47359D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D331BB" w:rsidRPr="00D331BB" w:rsidRDefault="00D331BB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D331BB">
        <w:rPr>
          <w:rFonts w:ascii="Times New Roman" w:hAnsi="Times New Roman" w:cs="Times New Roman"/>
          <w:sz w:val="28"/>
          <w:szCs w:val="28"/>
        </w:rPr>
        <w:lastRenderedPageBreak/>
        <w:t xml:space="preserve">(внесены изменения постановлением от </w:t>
      </w:r>
      <w:hyperlink r:id="rId159" w:history="1">
        <w:r w:rsidR="007A46F9">
          <w:rPr>
            <w:rStyle w:val="af0"/>
            <w:rFonts w:ascii="Times New Roman" w:hAnsi="Times New Roman" w:cs="Times New Roman"/>
            <w:sz w:val="28"/>
            <w:szCs w:val="28"/>
          </w:rPr>
          <w:t>14.02.2022г. №140…</w:t>
        </w:r>
      </w:hyperlink>
      <w:r w:rsidR="00E53A52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60" w:history="1">
        <w:r w:rsidR="00701536">
          <w:rPr>
            <w:rStyle w:val="af0"/>
            <w:rFonts w:ascii="Times New Roman" w:hAnsi="Times New Roman" w:cs="Times New Roman"/>
            <w:sz w:val="28"/>
            <w:szCs w:val="28"/>
          </w:rPr>
          <w:t>01.04.2022г. №292…</w:t>
        </w:r>
      </w:hyperlink>
      <w:r w:rsidR="00167132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61" w:tooltip="постановление от 08.06.2022 0:00:00 №610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167132" w:rsidRPr="00167132">
          <w:rPr>
            <w:rStyle w:val="af0"/>
            <w:rFonts w:ascii="Times New Roman" w:hAnsi="Times New Roman" w:cs="Times New Roman"/>
            <w:sz w:val="28"/>
            <w:szCs w:val="28"/>
          </w:rPr>
          <w:t>08.06.2022г. №610…</w:t>
        </w:r>
      </w:hyperlink>
      <w:r w:rsidR="00C96D7A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62" w:tooltip="постановление от 05.09.2022 0:00:00 №98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4 декабря 2021 года № 1471" w:history="1">
        <w:r w:rsidR="00C96D7A" w:rsidRPr="00C96D7A">
          <w:rPr>
            <w:rStyle w:val="af0"/>
            <w:rFonts w:ascii="Times New Roman" w:hAnsi="Times New Roman" w:cs="Times New Roman"/>
            <w:sz w:val="28"/>
            <w:szCs w:val="28"/>
          </w:rPr>
          <w:t>05.09.2022г. №983…</w:t>
        </w:r>
      </w:hyperlink>
      <w:r w:rsidR="00A267D2">
        <w:rPr>
          <w:rStyle w:val="af0"/>
          <w:rFonts w:ascii="Times New Roman" w:hAnsi="Times New Roman" w:cs="Times New Roman"/>
          <w:sz w:val="28"/>
          <w:szCs w:val="28"/>
        </w:rPr>
        <w:t xml:space="preserve">, </w:t>
      </w:r>
      <w:hyperlink r:id="rId163" w:history="1">
        <w:r w:rsidR="00A267D2">
          <w:rPr>
            <w:rStyle w:val="af0"/>
            <w:rFonts w:ascii="Times New Roman" w:hAnsi="Times New Roman" w:cs="Times New Roman"/>
            <w:sz w:val="28"/>
            <w:szCs w:val="28"/>
          </w:rPr>
          <w:t>08.11.2022г. №1295…</w:t>
        </w:r>
      </w:hyperlink>
      <w:r w:rsidRPr="00D331BB">
        <w:rPr>
          <w:rFonts w:ascii="Times New Roman" w:hAnsi="Times New Roman" w:cs="Times New Roman"/>
          <w:sz w:val="28"/>
          <w:szCs w:val="28"/>
        </w:rPr>
        <w:t>)</w:t>
      </w:r>
    </w:p>
    <w:p w:rsidR="00D331BB" w:rsidRPr="0047359D" w:rsidRDefault="00D331BB" w:rsidP="0047359D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p w:rsidR="00C96D7A" w:rsidRPr="0047359D" w:rsidRDefault="00C96D7A" w:rsidP="00C9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7A" w:rsidRPr="009F2DF5" w:rsidRDefault="00C96D7A" w:rsidP="00C9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F5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объема финансовых ресурсов,</w:t>
      </w:r>
    </w:p>
    <w:p w:rsidR="00C96D7A" w:rsidRPr="009F2DF5" w:rsidRDefault="00C96D7A" w:rsidP="00C9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F5">
        <w:rPr>
          <w:rFonts w:ascii="Times New Roman" w:hAnsi="Times New Roman" w:cs="Times New Roman"/>
          <w:b/>
          <w:bCs/>
          <w:sz w:val="28"/>
          <w:szCs w:val="28"/>
        </w:rPr>
        <w:t>необходимых для реализации муниципальной программы «Развитие образования</w:t>
      </w:r>
    </w:p>
    <w:p w:rsidR="00C96D7A" w:rsidRPr="009F2DF5" w:rsidRDefault="00C96D7A" w:rsidP="00C9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F5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 на 2022-2024 годы» в разрезе подпрограмм</w:t>
      </w:r>
    </w:p>
    <w:p w:rsidR="00D25CD4" w:rsidRPr="0047359D" w:rsidRDefault="00D25CD4" w:rsidP="0047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tbl>
      <w:tblPr>
        <w:tblW w:w="1573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118"/>
        <w:gridCol w:w="1843"/>
        <w:gridCol w:w="1559"/>
        <w:gridCol w:w="1418"/>
        <w:gridCol w:w="1559"/>
        <w:gridCol w:w="1418"/>
      </w:tblGrid>
      <w:tr w:rsidR="00A267D2" w:rsidRPr="0047359D" w:rsidTr="00057F9F">
        <w:trPr>
          <w:trHeight w:val="51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8" w:type="dxa"/>
            <w:vMerge w:val="restart"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Ответственный</w:t>
            </w:r>
          </w:p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5954" w:type="dxa"/>
            <w:gridSpan w:val="4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A267D2" w:rsidRPr="0047359D" w:rsidTr="00057F9F">
        <w:trPr>
          <w:trHeight w:val="248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67D2" w:rsidRPr="0047359D" w:rsidRDefault="00A267D2" w:rsidP="00057F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2024 год</w:t>
            </w:r>
          </w:p>
        </w:tc>
      </w:tr>
      <w:tr w:rsidR="00A267D2" w:rsidRPr="0047359D" w:rsidTr="00057F9F">
        <w:trPr>
          <w:trHeight w:val="4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1.«Развитие системы общего образования»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1556387,7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534345,9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515248,0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506793,8</w:t>
            </w:r>
          </w:p>
        </w:tc>
      </w:tr>
      <w:tr w:rsidR="00A267D2" w:rsidRPr="0047359D" w:rsidTr="00057F9F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173332,2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70965,4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53311,6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49055,2</w:t>
            </w:r>
          </w:p>
        </w:tc>
      </w:tr>
      <w:tr w:rsidR="00A267D2" w:rsidRPr="0047359D" w:rsidTr="00057F9F">
        <w:trPr>
          <w:trHeight w:val="170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1255708,5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423339,4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415353,7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5EA1">
              <w:rPr>
                <w:rFonts w:ascii="Times New Roman" w:eastAsiaTheme="minorEastAsia" w:hAnsi="Times New Roman" w:cs="Times New Roman"/>
                <w:lang w:eastAsia="ru-RU"/>
              </w:rPr>
              <w:t>417015,4</w:t>
            </w:r>
          </w:p>
        </w:tc>
      </w:tr>
      <w:tr w:rsidR="00A267D2" w:rsidRPr="0047359D" w:rsidTr="00057F9F">
        <w:trPr>
          <w:trHeight w:val="36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127347,0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40041,1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46582,7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40723,2</w:t>
            </w:r>
          </w:p>
        </w:tc>
      </w:tr>
      <w:tr w:rsidR="00A267D2" w:rsidRPr="0047359D" w:rsidTr="00057F9F">
        <w:trPr>
          <w:trHeight w:val="449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lastRenderedPageBreak/>
              <w:t>2.«Поддержка одаренных детей»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445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296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3.«Развитие системы дошкольного образования»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дошкольные образовательные учреждения;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219329,0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212928,3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220780,6</w:t>
            </w:r>
          </w:p>
        </w:tc>
      </w:tr>
      <w:tr w:rsidR="00A267D2" w:rsidRPr="0047359D" w:rsidTr="00057F9F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277263,5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90618,6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89396,3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167132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97248,6</w:t>
            </w:r>
          </w:p>
        </w:tc>
      </w:tr>
      <w:tr w:rsidR="00A267D2" w:rsidRPr="0047359D" w:rsidTr="00057F9F">
        <w:trPr>
          <w:trHeight w:val="126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375774,4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FF5EA1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128710,4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123532,0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123532,0</w:t>
            </w:r>
          </w:p>
        </w:tc>
      </w:tr>
      <w:tr w:rsidR="00A267D2" w:rsidRPr="0047359D" w:rsidTr="00057F9F">
        <w:trPr>
          <w:trHeight w:val="224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4.«Совершенствование организации питания учащихся в муниципальных учреждениях Пугачевского муниципального района»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90236,4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30601,2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29518,4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30116,8</w:t>
            </w:r>
          </w:p>
        </w:tc>
      </w:tr>
      <w:tr w:rsidR="00A267D2" w:rsidRPr="0047359D" w:rsidTr="00057F9F">
        <w:trPr>
          <w:trHeight w:val="224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35248,1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10663,6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13947,9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10636,6</w:t>
            </w:r>
          </w:p>
        </w:tc>
      </w:tr>
      <w:tr w:rsidR="00A267D2" w:rsidRPr="0047359D" w:rsidTr="00057F9F">
        <w:trPr>
          <w:trHeight w:val="37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54749,8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19699,1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15570,5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19480,2</w:t>
            </w:r>
          </w:p>
        </w:tc>
      </w:tr>
      <w:tr w:rsidR="00A267D2" w:rsidRPr="0047359D" w:rsidTr="00057F9F">
        <w:trPr>
          <w:trHeight w:val="43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9A2C59" w:rsidRDefault="00A267D2" w:rsidP="00057F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238,5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238,5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</w:p>
        </w:tc>
      </w:tr>
      <w:tr w:rsidR="00A267D2" w:rsidRPr="0047359D" w:rsidTr="00057F9F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5.«Школьное молоко»</w:t>
            </w: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муниципального района; </w:t>
            </w:r>
            <w:r w:rsidRPr="0047359D">
              <w:rPr>
                <w:rFonts w:ascii="Times New Roman" w:hAnsi="Times New Roman" w:cs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50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20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6.«Организация подвоза обучающихся в Пугачевском муниципальном районе»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1148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202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7.«Организация отдыха и оздоровления детей в Пугачевском муниципальном районе»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10770,3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3258,2</w:t>
            </w:r>
          </w:p>
        </w:tc>
      </w:tr>
      <w:tr w:rsidR="00A267D2" w:rsidRPr="0047359D" w:rsidTr="00057F9F">
        <w:trPr>
          <w:trHeight w:val="269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10770,3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3258,2</w:t>
            </w:r>
          </w:p>
        </w:tc>
      </w:tr>
      <w:tr w:rsidR="00A267D2" w:rsidRPr="0047359D" w:rsidTr="00057F9F">
        <w:trPr>
          <w:trHeight w:val="72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8.«Организация временного трудоустройства несовершеннолетних граждан в возрасте от 14 до 18 лет в свободное от учебы время» 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55,7</w:t>
            </w:r>
          </w:p>
        </w:tc>
      </w:tr>
      <w:tr w:rsidR="00A267D2" w:rsidRPr="0047359D" w:rsidTr="00057F9F">
        <w:trPr>
          <w:trHeight w:val="64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55,7</w:t>
            </w:r>
          </w:p>
        </w:tc>
      </w:tr>
      <w:tr w:rsidR="00A267D2" w:rsidRPr="0047359D" w:rsidTr="00057F9F">
        <w:trPr>
          <w:trHeight w:val="202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9. «Развитие творчества детей и юношества» 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</w:t>
            </w:r>
            <w:r w:rsidRPr="0047359D">
              <w:rPr>
                <w:rFonts w:ascii="Times New Roman" w:hAnsi="Times New Roman" w:cs="Times New Roman"/>
              </w:rPr>
              <w:lastRenderedPageBreak/>
              <w:t>муниципального района; МБУ ДО «ЦРТДЮ»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lastRenderedPageBreak/>
              <w:t>ВСЕГО (прогнозно)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46959,4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13148,9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</w:tr>
      <w:tr w:rsidR="00A267D2" w:rsidRPr="0047359D" w:rsidTr="00057F9F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41578,1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15139,5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13148,9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13289,7</w:t>
            </w:r>
          </w:p>
        </w:tc>
      </w:tr>
      <w:tr w:rsidR="00A267D2" w:rsidRPr="0047359D" w:rsidTr="00057F9F">
        <w:trPr>
          <w:trHeight w:val="26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5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7D2" w:rsidRPr="0047359D" w:rsidTr="00057F9F">
        <w:trPr>
          <w:trHeight w:val="281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A3559F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7D2" w:rsidRPr="0047359D" w:rsidTr="00057F9F">
        <w:trPr>
          <w:trHeight w:val="51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10. «Развитие детско-юношеского спорта» 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управление образования администрации Пугачевского муниципального района; </w:t>
            </w:r>
            <w:r w:rsidRPr="007971F2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BFBFB"/>
                <w:lang w:eastAsia="ru-RU"/>
              </w:rPr>
              <w:t xml:space="preserve">МАУДО </w:t>
            </w:r>
            <w:r w:rsidRPr="007971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«ДЮСШ г. Пугачёва»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40351,1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16735,9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11846,2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A267D2" w:rsidRPr="0047359D" w:rsidTr="00057F9F">
        <w:trPr>
          <w:trHeight w:val="202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37507,9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14052,7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11686,2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F82863">
              <w:rPr>
                <w:rFonts w:ascii="Times New Roman" w:eastAsiaTheme="minorEastAsia" w:hAnsi="Times New Roman" w:cs="Times New Roman"/>
                <w:lang w:eastAsia="ru-RU"/>
              </w:rPr>
              <w:t>11769,0</w:t>
            </w:r>
          </w:p>
        </w:tc>
      </w:tr>
      <w:tr w:rsidR="00A267D2" w:rsidRPr="0047359D" w:rsidTr="00057F9F">
        <w:trPr>
          <w:trHeight w:val="57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2608,8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F82863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863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347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50B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433"/>
        </w:trPr>
        <w:tc>
          <w:tcPr>
            <w:tcW w:w="482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 xml:space="preserve">11. «Обеспечение персонифицированного финансирования дополнительного образования детей» 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управление образования администрации Пугачевского муниципального района; образовательные учреждения, 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573"/>
        </w:trPr>
        <w:tc>
          <w:tcPr>
            <w:tcW w:w="482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0,0</w:t>
            </w:r>
          </w:p>
        </w:tc>
      </w:tr>
      <w:tr w:rsidR="00A267D2" w:rsidRPr="0047359D" w:rsidTr="00057F9F">
        <w:trPr>
          <w:trHeight w:val="457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67D2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ВСЕГО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2404054,7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832038,4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785952,5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786063,8</w:t>
            </w:r>
          </w:p>
        </w:tc>
      </w:tr>
      <w:tr w:rsidR="00A267D2" w:rsidRPr="0047359D" w:rsidTr="00057F9F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547002,4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201520,3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170805,7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2B650B" w:rsidRDefault="00A267D2" w:rsidP="0005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174676,4</w:t>
            </w:r>
          </w:p>
        </w:tc>
      </w:tr>
      <w:tr w:rsidR="00A267D2" w:rsidRPr="0047359D" w:rsidTr="00057F9F">
        <w:trPr>
          <w:trHeight w:val="313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47359D">
              <w:rPr>
                <w:rFonts w:ascii="Times New Roman" w:hAnsi="Times New Roman" w:cs="Times New Roman"/>
              </w:rPr>
              <w:t>ОБ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1674721,1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570700,3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536">
              <w:rPr>
                <w:rFonts w:ascii="Times New Roman" w:eastAsiaTheme="minorEastAsia" w:hAnsi="Times New Roman" w:cs="Times New Roman"/>
                <w:lang w:eastAsia="ru-RU"/>
              </w:rPr>
              <w:t>552836,8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536">
              <w:rPr>
                <w:rFonts w:ascii="Times New Roman" w:eastAsiaTheme="minorEastAsia" w:hAnsi="Times New Roman" w:cs="Times New Roman"/>
                <w:lang w:eastAsia="ru-RU"/>
              </w:rPr>
              <w:t>551184,0</w:t>
            </w:r>
          </w:p>
        </w:tc>
      </w:tr>
      <w:tr w:rsidR="00A267D2" w:rsidRPr="0047359D" w:rsidTr="00057F9F">
        <w:trPr>
          <w:trHeight w:val="321"/>
        </w:trPr>
        <w:tc>
          <w:tcPr>
            <w:tcW w:w="482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47359D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 w:rsidRPr="009A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(прогнозно)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182331,2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59817,8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267D2" w:rsidRPr="00701536" w:rsidRDefault="00A267D2" w:rsidP="00057F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60203,4</w:t>
            </w:r>
          </w:p>
        </w:tc>
      </w:tr>
    </w:tbl>
    <w:p w:rsidR="00D25CD4" w:rsidRPr="0047359D" w:rsidRDefault="00D25CD4" w:rsidP="0047359D">
      <w:pPr>
        <w:spacing w:after="0"/>
        <w:rPr>
          <w:rFonts w:ascii="Times New Roman" w:hAnsi="Times New Roman" w:cs="Times New Roman"/>
        </w:rPr>
      </w:pPr>
    </w:p>
    <w:p w:rsidR="00BF5B9D" w:rsidRPr="0047359D" w:rsidRDefault="00BF5B9D" w:rsidP="004735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59D" w:rsidRPr="0047359D" w:rsidRDefault="0047359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59D" w:rsidRPr="0047359D" w:rsidSect="00561251">
      <w:footerReference w:type="even" r:id="rId164"/>
      <w:footerReference w:type="default" r:id="rId165"/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D1" w:rsidRDefault="00A738D1" w:rsidP="001F1799">
      <w:pPr>
        <w:spacing w:after="0" w:line="240" w:lineRule="auto"/>
      </w:pPr>
      <w:r>
        <w:separator/>
      </w:r>
    </w:p>
  </w:endnote>
  <w:endnote w:type="continuationSeparator" w:id="0">
    <w:p w:rsidR="00A738D1" w:rsidRDefault="00A738D1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Pr="00D25CD4" w:rsidRDefault="00BE6B64" w:rsidP="00D25CD4">
    <w:r w:rsidRPr="00D25CD4">
      <w:fldChar w:fldCharType="begin"/>
    </w:r>
    <w:r w:rsidRPr="00D25CD4">
      <w:instrText xml:space="preserve">PAGE  </w:instrText>
    </w:r>
    <w:r w:rsidRPr="00D25CD4">
      <w:fldChar w:fldCharType="separate"/>
    </w:r>
    <w:r w:rsidRPr="00D25CD4">
      <w:t>39</w:t>
    </w:r>
    <w:r w:rsidRPr="00D25CD4">
      <w:fldChar w:fldCharType="end"/>
    </w:r>
  </w:p>
  <w:p w:rsidR="00BE6B64" w:rsidRPr="00D25CD4" w:rsidRDefault="00BE6B64" w:rsidP="00D25CD4"/>
  <w:p w:rsidR="00BE6B64" w:rsidRPr="00D25CD4" w:rsidRDefault="00BE6B64" w:rsidP="00D25CD4"/>
  <w:p w:rsidR="00BE6B64" w:rsidRPr="00D25CD4" w:rsidRDefault="00BE6B64" w:rsidP="00D25CD4"/>
  <w:p w:rsidR="00BE6B64" w:rsidRPr="00D25CD4" w:rsidRDefault="00BE6B64" w:rsidP="00D25C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Pr="00D25CD4" w:rsidRDefault="00BE6B64" w:rsidP="00D25CD4"/>
  <w:p w:rsidR="00BE6B64" w:rsidRPr="00D25CD4" w:rsidRDefault="00BE6B64" w:rsidP="00D25C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Default="00BE6B6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Pr="00D25CD4" w:rsidRDefault="00BE6B64" w:rsidP="00D25CD4">
    <w:r w:rsidRPr="00D25CD4">
      <w:fldChar w:fldCharType="begin"/>
    </w:r>
    <w:r w:rsidRPr="00D25CD4">
      <w:instrText xml:space="preserve">PAGE  </w:instrText>
    </w:r>
    <w:r w:rsidRPr="00D25CD4">
      <w:fldChar w:fldCharType="separate"/>
    </w:r>
    <w:r w:rsidRPr="00D25CD4">
      <w:t>39</w:t>
    </w:r>
    <w:r w:rsidRPr="00D25CD4">
      <w:fldChar w:fldCharType="end"/>
    </w:r>
  </w:p>
  <w:p w:rsidR="00BE6B64" w:rsidRPr="00D25CD4" w:rsidRDefault="00BE6B64" w:rsidP="00D25CD4"/>
  <w:p w:rsidR="00BE6B64" w:rsidRPr="00D25CD4" w:rsidRDefault="00BE6B64" w:rsidP="00D25CD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Pr="00D25CD4" w:rsidRDefault="00BE6B64" w:rsidP="00D25C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D1" w:rsidRDefault="00A738D1" w:rsidP="001F1799">
      <w:pPr>
        <w:spacing w:after="0" w:line="240" w:lineRule="auto"/>
      </w:pPr>
      <w:r>
        <w:separator/>
      </w:r>
    </w:p>
  </w:footnote>
  <w:footnote w:type="continuationSeparator" w:id="0">
    <w:p w:rsidR="00A738D1" w:rsidRDefault="00A738D1" w:rsidP="001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Default="00BE6B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Default="00BE6B6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4" w:rsidRDefault="00BE6B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2"/>
    <w:rsid w:val="0000248A"/>
    <w:rsid w:val="0000514A"/>
    <w:rsid w:val="0000791F"/>
    <w:rsid w:val="00010E0C"/>
    <w:rsid w:val="00010F42"/>
    <w:rsid w:val="00011E47"/>
    <w:rsid w:val="00020486"/>
    <w:rsid w:val="00031A86"/>
    <w:rsid w:val="00033277"/>
    <w:rsid w:val="000458DD"/>
    <w:rsid w:val="000579B1"/>
    <w:rsid w:val="00061868"/>
    <w:rsid w:val="000676E2"/>
    <w:rsid w:val="00071E7B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B11"/>
    <w:rsid w:val="000A5DA5"/>
    <w:rsid w:val="000B4E3F"/>
    <w:rsid w:val="000B5A2B"/>
    <w:rsid w:val="000B73C0"/>
    <w:rsid w:val="000C140B"/>
    <w:rsid w:val="000C2597"/>
    <w:rsid w:val="000C48DE"/>
    <w:rsid w:val="000C6E02"/>
    <w:rsid w:val="000D4C8B"/>
    <w:rsid w:val="000E1CD1"/>
    <w:rsid w:val="000E5504"/>
    <w:rsid w:val="00105D20"/>
    <w:rsid w:val="00107B63"/>
    <w:rsid w:val="00112EFD"/>
    <w:rsid w:val="001147BF"/>
    <w:rsid w:val="00123767"/>
    <w:rsid w:val="00123814"/>
    <w:rsid w:val="00133CFC"/>
    <w:rsid w:val="0013565C"/>
    <w:rsid w:val="00135EEA"/>
    <w:rsid w:val="00135F29"/>
    <w:rsid w:val="00136941"/>
    <w:rsid w:val="00141816"/>
    <w:rsid w:val="00142481"/>
    <w:rsid w:val="00146FF5"/>
    <w:rsid w:val="001518B6"/>
    <w:rsid w:val="00153179"/>
    <w:rsid w:val="001546B8"/>
    <w:rsid w:val="001550C9"/>
    <w:rsid w:val="00156432"/>
    <w:rsid w:val="00156998"/>
    <w:rsid w:val="00157C5C"/>
    <w:rsid w:val="001624ED"/>
    <w:rsid w:val="00167132"/>
    <w:rsid w:val="00171E2D"/>
    <w:rsid w:val="00180C0D"/>
    <w:rsid w:val="00182718"/>
    <w:rsid w:val="001828EC"/>
    <w:rsid w:val="00186C64"/>
    <w:rsid w:val="00187AEC"/>
    <w:rsid w:val="001922A9"/>
    <w:rsid w:val="00195001"/>
    <w:rsid w:val="001959B6"/>
    <w:rsid w:val="00195E46"/>
    <w:rsid w:val="00196D3B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D6025"/>
    <w:rsid w:val="001E125C"/>
    <w:rsid w:val="001E15A7"/>
    <w:rsid w:val="001F1035"/>
    <w:rsid w:val="001F1799"/>
    <w:rsid w:val="001F2C98"/>
    <w:rsid w:val="001F7491"/>
    <w:rsid w:val="00201C1F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738F8"/>
    <w:rsid w:val="00273DE3"/>
    <w:rsid w:val="00274E35"/>
    <w:rsid w:val="002758FD"/>
    <w:rsid w:val="00286427"/>
    <w:rsid w:val="00293872"/>
    <w:rsid w:val="00294EE9"/>
    <w:rsid w:val="00297368"/>
    <w:rsid w:val="00297BF0"/>
    <w:rsid w:val="002A1B61"/>
    <w:rsid w:val="002A5925"/>
    <w:rsid w:val="002A6347"/>
    <w:rsid w:val="002B13E5"/>
    <w:rsid w:val="002B2F08"/>
    <w:rsid w:val="002B650B"/>
    <w:rsid w:val="002B6A79"/>
    <w:rsid w:val="002C079E"/>
    <w:rsid w:val="002C75B8"/>
    <w:rsid w:val="002C7E5D"/>
    <w:rsid w:val="002D05EA"/>
    <w:rsid w:val="002D0FBD"/>
    <w:rsid w:val="002D496B"/>
    <w:rsid w:val="002E3639"/>
    <w:rsid w:val="003026E2"/>
    <w:rsid w:val="003039A4"/>
    <w:rsid w:val="00304744"/>
    <w:rsid w:val="003070CB"/>
    <w:rsid w:val="00307242"/>
    <w:rsid w:val="00311E64"/>
    <w:rsid w:val="00313DCF"/>
    <w:rsid w:val="00314480"/>
    <w:rsid w:val="00314ACA"/>
    <w:rsid w:val="00330507"/>
    <w:rsid w:val="003332E7"/>
    <w:rsid w:val="00335F27"/>
    <w:rsid w:val="00340183"/>
    <w:rsid w:val="00341E5B"/>
    <w:rsid w:val="00344C00"/>
    <w:rsid w:val="00345086"/>
    <w:rsid w:val="00361669"/>
    <w:rsid w:val="00365EE6"/>
    <w:rsid w:val="00370D77"/>
    <w:rsid w:val="003769F4"/>
    <w:rsid w:val="0038051E"/>
    <w:rsid w:val="003846EF"/>
    <w:rsid w:val="00390B3F"/>
    <w:rsid w:val="003A11DA"/>
    <w:rsid w:val="003A2679"/>
    <w:rsid w:val="003B68CE"/>
    <w:rsid w:val="003C1530"/>
    <w:rsid w:val="003C4FDC"/>
    <w:rsid w:val="003D03E2"/>
    <w:rsid w:val="003D329C"/>
    <w:rsid w:val="003D4DFC"/>
    <w:rsid w:val="003D6395"/>
    <w:rsid w:val="003D7A12"/>
    <w:rsid w:val="003E097B"/>
    <w:rsid w:val="003E32F5"/>
    <w:rsid w:val="003E387A"/>
    <w:rsid w:val="003E3E87"/>
    <w:rsid w:val="003E4A7E"/>
    <w:rsid w:val="003E5491"/>
    <w:rsid w:val="003E6BB6"/>
    <w:rsid w:val="003F0B6F"/>
    <w:rsid w:val="003F4523"/>
    <w:rsid w:val="003F586D"/>
    <w:rsid w:val="003F5CD2"/>
    <w:rsid w:val="00400E67"/>
    <w:rsid w:val="004125EA"/>
    <w:rsid w:val="004145AB"/>
    <w:rsid w:val="0041647D"/>
    <w:rsid w:val="004226C2"/>
    <w:rsid w:val="00425FA8"/>
    <w:rsid w:val="004267F2"/>
    <w:rsid w:val="00430387"/>
    <w:rsid w:val="00432FFB"/>
    <w:rsid w:val="00435E89"/>
    <w:rsid w:val="00437793"/>
    <w:rsid w:val="00440136"/>
    <w:rsid w:val="004414F8"/>
    <w:rsid w:val="004528D7"/>
    <w:rsid w:val="00452E32"/>
    <w:rsid w:val="00463FBB"/>
    <w:rsid w:val="004654E4"/>
    <w:rsid w:val="00467D56"/>
    <w:rsid w:val="0047359D"/>
    <w:rsid w:val="004747D8"/>
    <w:rsid w:val="00483179"/>
    <w:rsid w:val="00483947"/>
    <w:rsid w:val="00485FA3"/>
    <w:rsid w:val="00486272"/>
    <w:rsid w:val="00490B90"/>
    <w:rsid w:val="00493F2B"/>
    <w:rsid w:val="004B192A"/>
    <w:rsid w:val="004B5C62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506B82"/>
    <w:rsid w:val="00507F3F"/>
    <w:rsid w:val="005116F7"/>
    <w:rsid w:val="005117D0"/>
    <w:rsid w:val="005223E1"/>
    <w:rsid w:val="005244EC"/>
    <w:rsid w:val="0052729E"/>
    <w:rsid w:val="00527FC7"/>
    <w:rsid w:val="00530688"/>
    <w:rsid w:val="0053355F"/>
    <w:rsid w:val="00541701"/>
    <w:rsid w:val="00545F73"/>
    <w:rsid w:val="00551BCC"/>
    <w:rsid w:val="00556DD9"/>
    <w:rsid w:val="00560CD9"/>
    <w:rsid w:val="00561251"/>
    <w:rsid w:val="00563631"/>
    <w:rsid w:val="00564B48"/>
    <w:rsid w:val="005653E8"/>
    <w:rsid w:val="00567641"/>
    <w:rsid w:val="005732B9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B50A3"/>
    <w:rsid w:val="005B6238"/>
    <w:rsid w:val="005C5956"/>
    <w:rsid w:val="005C79D3"/>
    <w:rsid w:val="005D0598"/>
    <w:rsid w:val="005D212B"/>
    <w:rsid w:val="005D2B81"/>
    <w:rsid w:val="005D3CA8"/>
    <w:rsid w:val="005D5EDE"/>
    <w:rsid w:val="005D5F0F"/>
    <w:rsid w:val="005D6181"/>
    <w:rsid w:val="005D7793"/>
    <w:rsid w:val="005E2904"/>
    <w:rsid w:val="005E2F52"/>
    <w:rsid w:val="005E53C8"/>
    <w:rsid w:val="005F0DDC"/>
    <w:rsid w:val="005F7B5E"/>
    <w:rsid w:val="00600B88"/>
    <w:rsid w:val="00600CD1"/>
    <w:rsid w:val="00610229"/>
    <w:rsid w:val="00613483"/>
    <w:rsid w:val="00620935"/>
    <w:rsid w:val="00637D06"/>
    <w:rsid w:val="00642851"/>
    <w:rsid w:val="0064576A"/>
    <w:rsid w:val="00646F07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4F6E"/>
    <w:rsid w:val="006856EF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27DB"/>
    <w:rsid w:val="006D31DD"/>
    <w:rsid w:val="006D5B0E"/>
    <w:rsid w:val="006D7D66"/>
    <w:rsid w:val="006E3721"/>
    <w:rsid w:val="006E44CA"/>
    <w:rsid w:val="006E4CBC"/>
    <w:rsid w:val="006F7C32"/>
    <w:rsid w:val="00700AFE"/>
    <w:rsid w:val="00700B34"/>
    <w:rsid w:val="00701536"/>
    <w:rsid w:val="0070527C"/>
    <w:rsid w:val="007079A8"/>
    <w:rsid w:val="00710C98"/>
    <w:rsid w:val="00711374"/>
    <w:rsid w:val="00711611"/>
    <w:rsid w:val="00717AA4"/>
    <w:rsid w:val="00722289"/>
    <w:rsid w:val="00722B60"/>
    <w:rsid w:val="007261B4"/>
    <w:rsid w:val="00737CBC"/>
    <w:rsid w:val="00740A85"/>
    <w:rsid w:val="0074309D"/>
    <w:rsid w:val="00743E92"/>
    <w:rsid w:val="00744646"/>
    <w:rsid w:val="00747C95"/>
    <w:rsid w:val="007534A4"/>
    <w:rsid w:val="00753599"/>
    <w:rsid w:val="00767CBA"/>
    <w:rsid w:val="00771FFD"/>
    <w:rsid w:val="00773D6D"/>
    <w:rsid w:val="007771D2"/>
    <w:rsid w:val="00780613"/>
    <w:rsid w:val="00780724"/>
    <w:rsid w:val="00782B54"/>
    <w:rsid w:val="0078336F"/>
    <w:rsid w:val="00794D3A"/>
    <w:rsid w:val="00796643"/>
    <w:rsid w:val="007971F2"/>
    <w:rsid w:val="007A46F9"/>
    <w:rsid w:val="007B01D6"/>
    <w:rsid w:val="007B0E29"/>
    <w:rsid w:val="007B40CF"/>
    <w:rsid w:val="007B451A"/>
    <w:rsid w:val="007C07DC"/>
    <w:rsid w:val="007C1D78"/>
    <w:rsid w:val="007C2E14"/>
    <w:rsid w:val="007C34C2"/>
    <w:rsid w:val="007C788B"/>
    <w:rsid w:val="007C789F"/>
    <w:rsid w:val="007D10F4"/>
    <w:rsid w:val="007E23B1"/>
    <w:rsid w:val="007E6776"/>
    <w:rsid w:val="007F4FC8"/>
    <w:rsid w:val="0080078B"/>
    <w:rsid w:val="00801D2B"/>
    <w:rsid w:val="00815AB2"/>
    <w:rsid w:val="00820E36"/>
    <w:rsid w:val="008238B6"/>
    <w:rsid w:val="00827866"/>
    <w:rsid w:val="00830B08"/>
    <w:rsid w:val="00832E09"/>
    <w:rsid w:val="00841ABF"/>
    <w:rsid w:val="008441F6"/>
    <w:rsid w:val="008447D0"/>
    <w:rsid w:val="00853157"/>
    <w:rsid w:val="00853571"/>
    <w:rsid w:val="00854F16"/>
    <w:rsid w:val="00855863"/>
    <w:rsid w:val="00856AE1"/>
    <w:rsid w:val="008619AC"/>
    <w:rsid w:val="0087003F"/>
    <w:rsid w:val="00884F5B"/>
    <w:rsid w:val="00885443"/>
    <w:rsid w:val="008967DF"/>
    <w:rsid w:val="00897D4E"/>
    <w:rsid w:val="008A230B"/>
    <w:rsid w:val="008A4743"/>
    <w:rsid w:val="008A51DF"/>
    <w:rsid w:val="008A7086"/>
    <w:rsid w:val="008B44A9"/>
    <w:rsid w:val="008B5B1B"/>
    <w:rsid w:val="008B68C0"/>
    <w:rsid w:val="008B68FD"/>
    <w:rsid w:val="008C26E0"/>
    <w:rsid w:val="008C5778"/>
    <w:rsid w:val="008C7A06"/>
    <w:rsid w:val="008D4296"/>
    <w:rsid w:val="008E0418"/>
    <w:rsid w:val="008E5BF2"/>
    <w:rsid w:val="008F03B2"/>
    <w:rsid w:val="008F0848"/>
    <w:rsid w:val="008F66AA"/>
    <w:rsid w:val="009036C3"/>
    <w:rsid w:val="0090473E"/>
    <w:rsid w:val="00910E74"/>
    <w:rsid w:val="0091197A"/>
    <w:rsid w:val="00911AE5"/>
    <w:rsid w:val="00911D1B"/>
    <w:rsid w:val="0091348D"/>
    <w:rsid w:val="00913AAF"/>
    <w:rsid w:val="0091463D"/>
    <w:rsid w:val="0092067A"/>
    <w:rsid w:val="00922EB4"/>
    <w:rsid w:val="00923716"/>
    <w:rsid w:val="0092427A"/>
    <w:rsid w:val="00924C44"/>
    <w:rsid w:val="00944A75"/>
    <w:rsid w:val="009451E8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7E5C"/>
    <w:rsid w:val="00977F9A"/>
    <w:rsid w:val="00982064"/>
    <w:rsid w:val="0098606B"/>
    <w:rsid w:val="009903A8"/>
    <w:rsid w:val="009964BC"/>
    <w:rsid w:val="009965A3"/>
    <w:rsid w:val="009A0442"/>
    <w:rsid w:val="009A2D86"/>
    <w:rsid w:val="009B394D"/>
    <w:rsid w:val="009C1974"/>
    <w:rsid w:val="009C5088"/>
    <w:rsid w:val="009D0D85"/>
    <w:rsid w:val="009D4E88"/>
    <w:rsid w:val="009E0C06"/>
    <w:rsid w:val="009E222E"/>
    <w:rsid w:val="009E65D5"/>
    <w:rsid w:val="009E78C6"/>
    <w:rsid w:val="009F0B20"/>
    <w:rsid w:val="009F27C0"/>
    <w:rsid w:val="00A01905"/>
    <w:rsid w:val="00A04691"/>
    <w:rsid w:val="00A0504F"/>
    <w:rsid w:val="00A0649B"/>
    <w:rsid w:val="00A06D31"/>
    <w:rsid w:val="00A206CC"/>
    <w:rsid w:val="00A240B7"/>
    <w:rsid w:val="00A267D2"/>
    <w:rsid w:val="00A3559F"/>
    <w:rsid w:val="00A36262"/>
    <w:rsid w:val="00A42FA5"/>
    <w:rsid w:val="00A4527A"/>
    <w:rsid w:val="00A4782B"/>
    <w:rsid w:val="00A507E5"/>
    <w:rsid w:val="00A50AC0"/>
    <w:rsid w:val="00A5398F"/>
    <w:rsid w:val="00A54759"/>
    <w:rsid w:val="00A559CB"/>
    <w:rsid w:val="00A6140C"/>
    <w:rsid w:val="00A63212"/>
    <w:rsid w:val="00A647A8"/>
    <w:rsid w:val="00A67497"/>
    <w:rsid w:val="00A70E24"/>
    <w:rsid w:val="00A738D1"/>
    <w:rsid w:val="00A9258B"/>
    <w:rsid w:val="00AA19A3"/>
    <w:rsid w:val="00AA4D12"/>
    <w:rsid w:val="00AA672A"/>
    <w:rsid w:val="00AA68EC"/>
    <w:rsid w:val="00AA6ECF"/>
    <w:rsid w:val="00AD1178"/>
    <w:rsid w:val="00AD25FE"/>
    <w:rsid w:val="00AD2662"/>
    <w:rsid w:val="00AD3E70"/>
    <w:rsid w:val="00AD4666"/>
    <w:rsid w:val="00AE16CD"/>
    <w:rsid w:val="00AE179A"/>
    <w:rsid w:val="00AE1B1B"/>
    <w:rsid w:val="00AE1BDB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258E9"/>
    <w:rsid w:val="00B339B2"/>
    <w:rsid w:val="00B361E8"/>
    <w:rsid w:val="00B405DD"/>
    <w:rsid w:val="00B42213"/>
    <w:rsid w:val="00B55941"/>
    <w:rsid w:val="00B56EC0"/>
    <w:rsid w:val="00B57645"/>
    <w:rsid w:val="00B57BBD"/>
    <w:rsid w:val="00B612CB"/>
    <w:rsid w:val="00B656B1"/>
    <w:rsid w:val="00B71B5A"/>
    <w:rsid w:val="00B72622"/>
    <w:rsid w:val="00B77C29"/>
    <w:rsid w:val="00B77C8B"/>
    <w:rsid w:val="00B82128"/>
    <w:rsid w:val="00B84875"/>
    <w:rsid w:val="00B86108"/>
    <w:rsid w:val="00B867A1"/>
    <w:rsid w:val="00B90376"/>
    <w:rsid w:val="00B90BB8"/>
    <w:rsid w:val="00BA6D7B"/>
    <w:rsid w:val="00BB7A61"/>
    <w:rsid w:val="00BC237F"/>
    <w:rsid w:val="00BD1026"/>
    <w:rsid w:val="00BD5087"/>
    <w:rsid w:val="00BE0D51"/>
    <w:rsid w:val="00BE21BC"/>
    <w:rsid w:val="00BE355D"/>
    <w:rsid w:val="00BE6B64"/>
    <w:rsid w:val="00BE77BC"/>
    <w:rsid w:val="00BF031B"/>
    <w:rsid w:val="00BF37CB"/>
    <w:rsid w:val="00BF5B9D"/>
    <w:rsid w:val="00C11464"/>
    <w:rsid w:val="00C13E9F"/>
    <w:rsid w:val="00C148FB"/>
    <w:rsid w:val="00C16896"/>
    <w:rsid w:val="00C214BA"/>
    <w:rsid w:val="00C23BCA"/>
    <w:rsid w:val="00C250DE"/>
    <w:rsid w:val="00C307F6"/>
    <w:rsid w:val="00C31C74"/>
    <w:rsid w:val="00C36EC4"/>
    <w:rsid w:val="00C439E0"/>
    <w:rsid w:val="00C53FBC"/>
    <w:rsid w:val="00C547D1"/>
    <w:rsid w:val="00C5730F"/>
    <w:rsid w:val="00C60173"/>
    <w:rsid w:val="00C62B84"/>
    <w:rsid w:val="00C70694"/>
    <w:rsid w:val="00C72828"/>
    <w:rsid w:val="00C734D9"/>
    <w:rsid w:val="00C73DDE"/>
    <w:rsid w:val="00C76067"/>
    <w:rsid w:val="00C7690F"/>
    <w:rsid w:val="00C80731"/>
    <w:rsid w:val="00C85A04"/>
    <w:rsid w:val="00C90559"/>
    <w:rsid w:val="00C915CC"/>
    <w:rsid w:val="00C96D7A"/>
    <w:rsid w:val="00CA6555"/>
    <w:rsid w:val="00CB7DBA"/>
    <w:rsid w:val="00CC02FB"/>
    <w:rsid w:val="00CC37BD"/>
    <w:rsid w:val="00CC7FE9"/>
    <w:rsid w:val="00CD0639"/>
    <w:rsid w:val="00CD6467"/>
    <w:rsid w:val="00CD6EC6"/>
    <w:rsid w:val="00CE335A"/>
    <w:rsid w:val="00CF656E"/>
    <w:rsid w:val="00D01684"/>
    <w:rsid w:val="00D039EF"/>
    <w:rsid w:val="00D1228F"/>
    <w:rsid w:val="00D1473F"/>
    <w:rsid w:val="00D17502"/>
    <w:rsid w:val="00D25847"/>
    <w:rsid w:val="00D25CD4"/>
    <w:rsid w:val="00D32FA5"/>
    <w:rsid w:val="00D331BB"/>
    <w:rsid w:val="00D33B9D"/>
    <w:rsid w:val="00D352FF"/>
    <w:rsid w:val="00D36840"/>
    <w:rsid w:val="00D42A05"/>
    <w:rsid w:val="00D4376D"/>
    <w:rsid w:val="00D50BCA"/>
    <w:rsid w:val="00D56536"/>
    <w:rsid w:val="00D623D4"/>
    <w:rsid w:val="00D62D32"/>
    <w:rsid w:val="00D75903"/>
    <w:rsid w:val="00D771A9"/>
    <w:rsid w:val="00D776DA"/>
    <w:rsid w:val="00D814F2"/>
    <w:rsid w:val="00D870CA"/>
    <w:rsid w:val="00D949CE"/>
    <w:rsid w:val="00D97D46"/>
    <w:rsid w:val="00DA06FC"/>
    <w:rsid w:val="00DA1B16"/>
    <w:rsid w:val="00DA5801"/>
    <w:rsid w:val="00DA6F23"/>
    <w:rsid w:val="00DA7FFE"/>
    <w:rsid w:val="00DB6314"/>
    <w:rsid w:val="00DC2273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DF230F"/>
    <w:rsid w:val="00DF3AEC"/>
    <w:rsid w:val="00DF5210"/>
    <w:rsid w:val="00E008A8"/>
    <w:rsid w:val="00E009AC"/>
    <w:rsid w:val="00E01FDC"/>
    <w:rsid w:val="00E04F67"/>
    <w:rsid w:val="00E149F5"/>
    <w:rsid w:val="00E14B40"/>
    <w:rsid w:val="00E20570"/>
    <w:rsid w:val="00E265A4"/>
    <w:rsid w:val="00E31733"/>
    <w:rsid w:val="00E3514D"/>
    <w:rsid w:val="00E36E38"/>
    <w:rsid w:val="00E43B7E"/>
    <w:rsid w:val="00E47024"/>
    <w:rsid w:val="00E5171B"/>
    <w:rsid w:val="00E53337"/>
    <w:rsid w:val="00E53A52"/>
    <w:rsid w:val="00E54199"/>
    <w:rsid w:val="00E5423E"/>
    <w:rsid w:val="00E5648D"/>
    <w:rsid w:val="00E579EE"/>
    <w:rsid w:val="00E61ABC"/>
    <w:rsid w:val="00E622EA"/>
    <w:rsid w:val="00E65C9B"/>
    <w:rsid w:val="00E67AB4"/>
    <w:rsid w:val="00E856DC"/>
    <w:rsid w:val="00E85BD9"/>
    <w:rsid w:val="00E86998"/>
    <w:rsid w:val="00E90241"/>
    <w:rsid w:val="00E95C16"/>
    <w:rsid w:val="00EA0F8F"/>
    <w:rsid w:val="00EB1F4A"/>
    <w:rsid w:val="00EB35C1"/>
    <w:rsid w:val="00EB4EB1"/>
    <w:rsid w:val="00EB62D5"/>
    <w:rsid w:val="00ED12B2"/>
    <w:rsid w:val="00ED25EF"/>
    <w:rsid w:val="00ED5C22"/>
    <w:rsid w:val="00ED731D"/>
    <w:rsid w:val="00EE17AB"/>
    <w:rsid w:val="00EE76A8"/>
    <w:rsid w:val="00F0001B"/>
    <w:rsid w:val="00F03E47"/>
    <w:rsid w:val="00F14E07"/>
    <w:rsid w:val="00F1644A"/>
    <w:rsid w:val="00F20D65"/>
    <w:rsid w:val="00F2402B"/>
    <w:rsid w:val="00F241CA"/>
    <w:rsid w:val="00F25139"/>
    <w:rsid w:val="00F2799E"/>
    <w:rsid w:val="00F35B4C"/>
    <w:rsid w:val="00F401B6"/>
    <w:rsid w:val="00F43548"/>
    <w:rsid w:val="00F52A27"/>
    <w:rsid w:val="00F6224B"/>
    <w:rsid w:val="00F634A4"/>
    <w:rsid w:val="00F646D5"/>
    <w:rsid w:val="00F67332"/>
    <w:rsid w:val="00F77036"/>
    <w:rsid w:val="00F77EA8"/>
    <w:rsid w:val="00F821ED"/>
    <w:rsid w:val="00F82863"/>
    <w:rsid w:val="00F84796"/>
    <w:rsid w:val="00F93454"/>
    <w:rsid w:val="00F95216"/>
    <w:rsid w:val="00F956DE"/>
    <w:rsid w:val="00FA2F9F"/>
    <w:rsid w:val="00FA3658"/>
    <w:rsid w:val="00FA6B63"/>
    <w:rsid w:val="00FA713D"/>
    <w:rsid w:val="00FB077B"/>
    <w:rsid w:val="00FB4142"/>
    <w:rsid w:val="00FC0A26"/>
    <w:rsid w:val="00FC202F"/>
    <w:rsid w:val="00FC6A9D"/>
    <w:rsid w:val="00FC7183"/>
    <w:rsid w:val="00FC7540"/>
    <w:rsid w:val="00FC76B2"/>
    <w:rsid w:val="00FE73F4"/>
    <w:rsid w:val="00FF5EA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8A87-5884-4F2A-BEEC-5C826CE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74"/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basedOn w:val="a0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1228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aliases w:val="Заголовок"/>
    <w:basedOn w:val="a"/>
    <w:next w:val="af6"/>
    <w:link w:val="afc"/>
    <w:rsid w:val="0053355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Название Знак"/>
    <w:aliases w:val="Заголовок Знак"/>
    <w:basedOn w:val="a0"/>
    <w:link w:val="afb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A0504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5">
    <w:name w:val="Основной текст (2)_"/>
    <w:basedOn w:val="a0"/>
    <w:link w:val="26"/>
    <w:rsid w:val="00A0504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04F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8">
    <w:name w:val="Основной текст1"/>
    <w:basedOn w:val="a"/>
    <w:rsid w:val="00A0504F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scli.ru:8111/content/act/7a11abf5-a1a9-4572-ad00-66d36e10aaaf.html" TargetMode="External"/><Relationship Id="rId117" Type="http://schemas.openxmlformats.org/officeDocument/2006/relationships/hyperlink" Target="http://zakon.scli.ru:8111/content/act/165cb9be-04ca-4a51-9bc6-8f1fd916d6cf.html" TargetMode="External"/><Relationship Id="rId21" Type="http://schemas.openxmlformats.org/officeDocument/2006/relationships/hyperlink" Target="http://zakon.scli.ru:8111/content/act/6e671e24-a02f-42ec-a326-71a1abc3fe88.html" TargetMode="External"/><Relationship Id="rId42" Type="http://schemas.openxmlformats.org/officeDocument/2006/relationships/hyperlink" Target="http://zakon.scli.ru:8111/content/act/7a11abf5-a1a9-4572-ad00-66d36e10aaaf.html" TargetMode="External"/><Relationship Id="rId47" Type="http://schemas.openxmlformats.org/officeDocument/2006/relationships/hyperlink" Target="http://zakon.scli.ru:8111/content/act/7be29b4b-99d5-40df-a9e6-c1e46b9dc65e.html" TargetMode="External"/><Relationship Id="rId63" Type="http://schemas.openxmlformats.org/officeDocument/2006/relationships/hyperlink" Target="http://zakon.scli.ru:8111/content/act/7be29b4b-99d5-40df-a9e6-c1e46b9dc65e.html" TargetMode="External"/><Relationship Id="rId68" Type="http://schemas.openxmlformats.org/officeDocument/2006/relationships/hyperlink" Target="http://zakon.scli.ru:8111/content/act/7be29b4b-99d5-40df-a9e6-c1e46b9dc65e.html" TargetMode="External"/><Relationship Id="rId84" Type="http://schemas.openxmlformats.org/officeDocument/2006/relationships/hyperlink" Target="http://zakon.scli.ru:8111/content/act/7be29b4b-99d5-40df-a9e6-c1e46b9dc65e.html" TargetMode="External"/><Relationship Id="rId89" Type="http://schemas.openxmlformats.org/officeDocument/2006/relationships/hyperlink" Target="http://zakon.scli.ru:8111/content/act/165cb9be-04ca-4a51-9bc6-8f1fd916d6cf.html" TargetMode="External"/><Relationship Id="rId112" Type="http://schemas.openxmlformats.org/officeDocument/2006/relationships/footer" Target="footer2.xml"/><Relationship Id="rId133" Type="http://schemas.openxmlformats.org/officeDocument/2006/relationships/hyperlink" Target="http://zakon.scli.ru:8111/content/act/6e671e24-a02f-42ec-a326-71a1abc3fe88.html" TargetMode="External"/><Relationship Id="rId138" Type="http://schemas.openxmlformats.org/officeDocument/2006/relationships/hyperlink" Target="http://zakon.scli.ru:8111/content/act/7a11abf5-a1a9-4572-ad00-66d36e10aaaf.html" TargetMode="External"/><Relationship Id="rId154" Type="http://schemas.openxmlformats.org/officeDocument/2006/relationships/hyperlink" Target="http://zakon.scli.ru:8111/content/act/6e671e24-a02f-42ec-a326-71a1abc3fe88.html" TargetMode="External"/><Relationship Id="rId159" Type="http://schemas.openxmlformats.org/officeDocument/2006/relationships/hyperlink" Target="http://zakon.scli.ru:8111/content/act/6e671e24-a02f-42ec-a326-71a1abc3fe88.html" TargetMode="External"/><Relationship Id="rId16" Type="http://schemas.openxmlformats.org/officeDocument/2006/relationships/hyperlink" Target="http://zakon.scli.ru:8111/content/act/165cb9be-04ca-4a51-9bc6-8f1fd916d6cf.html" TargetMode="External"/><Relationship Id="rId107" Type="http://schemas.openxmlformats.org/officeDocument/2006/relationships/hyperlink" Target="http://zakon.scli.ru:8111/content/act/6e671e24-a02f-42ec-a326-71a1abc3fe88.html" TargetMode="External"/><Relationship Id="rId11" Type="http://schemas.openxmlformats.org/officeDocument/2006/relationships/hyperlink" Target="http://zakon.scli.ru:8111/content/act/021b2a34-d1bd-48e7-addb-cbc24ce26bdf.html" TargetMode="External"/><Relationship Id="rId32" Type="http://schemas.openxmlformats.org/officeDocument/2006/relationships/hyperlink" Target="http://zakon.scli.ru:8111/content/act/7a11abf5-a1a9-4572-ad00-66d36e10aaaf.html" TargetMode="External"/><Relationship Id="rId37" Type="http://schemas.openxmlformats.org/officeDocument/2006/relationships/hyperlink" Target="http://zakon.scli.ru:8111/content/act/7be29b4b-99d5-40df-a9e6-c1e46b9dc65e.html" TargetMode="External"/><Relationship Id="rId53" Type="http://schemas.openxmlformats.org/officeDocument/2006/relationships/hyperlink" Target="http://zakon.scli.ru:8111/content/act/7a11abf5-a1a9-4572-ad00-66d36e10aaaf.html" TargetMode="External"/><Relationship Id="rId58" Type="http://schemas.openxmlformats.org/officeDocument/2006/relationships/hyperlink" Target="http://zakon.scli.ru:8111/content/act/6e671e24-a02f-42ec-a326-71a1abc3fe88.html" TargetMode="External"/><Relationship Id="rId74" Type="http://schemas.openxmlformats.org/officeDocument/2006/relationships/hyperlink" Target="http://zakon.scli.ru:8111/content/act/7be29b4b-99d5-40df-a9e6-c1e46b9dc65e.html" TargetMode="External"/><Relationship Id="rId79" Type="http://schemas.openxmlformats.org/officeDocument/2006/relationships/hyperlink" Target="http://zakon.scli.ru:8111/content/act/7be29b4b-99d5-40df-a9e6-c1e46b9dc65e.html" TargetMode="External"/><Relationship Id="rId102" Type="http://schemas.openxmlformats.org/officeDocument/2006/relationships/hyperlink" Target="http://zakon.scli.ru:8111/content/act/6e671e24-a02f-42ec-a326-71a1abc3fe88.html" TargetMode="External"/><Relationship Id="rId123" Type="http://schemas.openxmlformats.org/officeDocument/2006/relationships/hyperlink" Target="http://zakon.scli.ru:8111/content/act/6e671e24-a02f-42ec-a326-71a1abc3fe88.html" TargetMode="External"/><Relationship Id="rId128" Type="http://schemas.openxmlformats.org/officeDocument/2006/relationships/hyperlink" Target="http://zakon.scli.ru:8111/content/act/6e671e24-a02f-42ec-a326-71a1abc3fe88.html" TargetMode="External"/><Relationship Id="rId144" Type="http://schemas.openxmlformats.org/officeDocument/2006/relationships/hyperlink" Target="http://zakon.scli.ru:8111/content/act/7a11abf5-a1a9-4572-ad00-66d36e10aaaf.html" TargetMode="External"/><Relationship Id="rId149" Type="http://schemas.openxmlformats.org/officeDocument/2006/relationships/hyperlink" Target="http://zakon.scli.ru:8111/content/act/7a11abf5-a1a9-4572-ad00-66d36e10aaaf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.scli.ru:8111/content/act/6e671e24-a02f-42ec-a326-71a1abc3fe88.html" TargetMode="External"/><Relationship Id="rId95" Type="http://schemas.openxmlformats.org/officeDocument/2006/relationships/hyperlink" Target="http://zakon.scli.ru:8111/content/act/7a11abf5-a1a9-4572-ad00-66d36e10aaaf.html" TargetMode="External"/><Relationship Id="rId160" Type="http://schemas.openxmlformats.org/officeDocument/2006/relationships/hyperlink" Target="http://zakon.scli.ru:8111/content/act/7a11abf5-a1a9-4572-ad00-66d36e10aaaf.html" TargetMode="External"/><Relationship Id="rId165" Type="http://schemas.openxmlformats.org/officeDocument/2006/relationships/footer" Target="footer5.xml"/><Relationship Id="rId22" Type="http://schemas.openxmlformats.org/officeDocument/2006/relationships/hyperlink" Target="http://zakon.scli.ru:8111/content/act/7a11abf5-a1a9-4572-ad00-66d36e10aaaf.html" TargetMode="External"/><Relationship Id="rId27" Type="http://schemas.openxmlformats.org/officeDocument/2006/relationships/hyperlink" Target="http://zakon.scli.ru:8111/content/act/165cb9be-04ca-4a51-9bc6-8f1fd916d6cf.html" TargetMode="External"/><Relationship Id="rId43" Type="http://schemas.openxmlformats.org/officeDocument/2006/relationships/hyperlink" Target="http://zakon.scli.ru:8111/content/act/165cb9be-04ca-4a51-9bc6-8f1fd916d6cf.html" TargetMode="External"/><Relationship Id="rId48" Type="http://schemas.openxmlformats.org/officeDocument/2006/relationships/hyperlink" Target="http://zakon.scli.ru:8111/content/act/6e671e24-a02f-42ec-a326-71a1abc3fe88.html" TargetMode="External"/><Relationship Id="rId64" Type="http://schemas.openxmlformats.org/officeDocument/2006/relationships/hyperlink" Target="http://zakon.scli.ru:8111/content/act/7be29b4b-99d5-40df-a9e6-c1e46b9dc65e.html" TargetMode="External"/><Relationship Id="rId69" Type="http://schemas.openxmlformats.org/officeDocument/2006/relationships/hyperlink" Target="http://zakon.scli.ru:8111/content/act/7a11abf5-a1a9-4572-ad00-66d36e10aaaf.html" TargetMode="External"/><Relationship Id="rId113" Type="http://schemas.openxmlformats.org/officeDocument/2006/relationships/header" Target="header3.xml"/><Relationship Id="rId118" Type="http://schemas.openxmlformats.org/officeDocument/2006/relationships/hyperlink" Target="http://zakon.scli.ru:8111/content/act/021b2a34-d1bd-48e7-addb-cbc24ce26bdf.html" TargetMode="External"/><Relationship Id="rId134" Type="http://schemas.openxmlformats.org/officeDocument/2006/relationships/hyperlink" Target="http://zakon.scli.ru:8111/content/act/6e671e24-a02f-42ec-a326-71a1abc3fe88.html" TargetMode="External"/><Relationship Id="rId139" Type="http://schemas.openxmlformats.org/officeDocument/2006/relationships/hyperlink" Target="http://zakon.scli.ru:8111/content/act/6e671e24-a02f-42ec-a326-71a1abc3fe88.html" TargetMode="External"/><Relationship Id="rId80" Type="http://schemas.openxmlformats.org/officeDocument/2006/relationships/hyperlink" Target="http://zakon.scli.ru:8111/content/act/165cb9be-04ca-4a51-9bc6-8f1fd916d6cf.html" TargetMode="External"/><Relationship Id="rId85" Type="http://schemas.openxmlformats.org/officeDocument/2006/relationships/hyperlink" Target="http://zakon.scli.ru:8111/content/act/6e671e24-a02f-42ec-a326-71a1abc3fe88.html" TargetMode="External"/><Relationship Id="rId150" Type="http://schemas.openxmlformats.org/officeDocument/2006/relationships/hyperlink" Target="http://zakon.scli.ru:8111/content/act/6e671e24-a02f-42ec-a326-71a1abc3fe88.html" TargetMode="External"/><Relationship Id="rId155" Type="http://schemas.openxmlformats.org/officeDocument/2006/relationships/hyperlink" Target="http://zakon.scli.ru:8111/content/act/7a11abf5-a1a9-4572-ad00-66d36e10aaaf.html" TargetMode="External"/><Relationship Id="rId12" Type="http://schemas.openxmlformats.org/officeDocument/2006/relationships/hyperlink" Target="http://zakon.scli.ru:8111/content/act/7be29b4b-99d5-40df-a9e6-c1e46b9dc65e.html" TargetMode="External"/><Relationship Id="rId17" Type="http://schemas.openxmlformats.org/officeDocument/2006/relationships/hyperlink" Target="http://zakon.scli.ru:8111/content/act/021b2a34-d1bd-48e7-addb-cbc24ce26bdf.html" TargetMode="External"/><Relationship Id="rId33" Type="http://schemas.openxmlformats.org/officeDocument/2006/relationships/hyperlink" Target="http://zakon.scli.ru:8111/content/act/7be29b4b-99d5-40df-a9e6-c1e46b9dc65e.html" TargetMode="External"/><Relationship Id="rId38" Type="http://schemas.openxmlformats.org/officeDocument/2006/relationships/hyperlink" Target="http://zakon.scli.ru:8111/content/act/6e671e24-a02f-42ec-a326-71a1abc3fe88.html" TargetMode="External"/><Relationship Id="rId59" Type="http://schemas.openxmlformats.org/officeDocument/2006/relationships/hyperlink" Target="http://zakon.scli.ru:8111/content/act/7a11abf5-a1a9-4572-ad00-66d36e10aaaf.html" TargetMode="External"/><Relationship Id="rId103" Type="http://schemas.openxmlformats.org/officeDocument/2006/relationships/hyperlink" Target="http://zakon.scli.ru:8111/content/act/7a11abf5-a1a9-4572-ad00-66d36e10aaaf.html" TargetMode="External"/><Relationship Id="rId108" Type="http://schemas.openxmlformats.org/officeDocument/2006/relationships/hyperlink" Target="http://zakon.scli.ru:8111/content/act/6e671e24-a02f-42ec-a326-71a1abc3fe88.html" TargetMode="External"/><Relationship Id="rId124" Type="http://schemas.openxmlformats.org/officeDocument/2006/relationships/hyperlink" Target="http://zakon.scli.ru:8111/content/act/6e671e24-a02f-42ec-a326-71a1abc3fe88.html" TargetMode="External"/><Relationship Id="rId129" Type="http://schemas.openxmlformats.org/officeDocument/2006/relationships/hyperlink" Target="http://zakon.scli.ru:8111/content/act/6e671e24-a02f-42ec-a326-71a1abc3fe88.html" TargetMode="External"/><Relationship Id="rId54" Type="http://schemas.openxmlformats.org/officeDocument/2006/relationships/hyperlink" Target="http://zakon.scli.ru:8111/content/act/021b2a34-d1bd-48e7-addb-cbc24ce26bdf.html" TargetMode="External"/><Relationship Id="rId70" Type="http://schemas.openxmlformats.org/officeDocument/2006/relationships/hyperlink" Target="http://zakon.scli.ru:8111/content/act/021b2a34-d1bd-48e7-addb-cbc24ce26bdf.html" TargetMode="External"/><Relationship Id="rId75" Type="http://schemas.openxmlformats.org/officeDocument/2006/relationships/hyperlink" Target="http://zakon.scli.ru:8111/content/act/6e671e24-a02f-42ec-a326-71a1abc3fe88.html" TargetMode="External"/><Relationship Id="rId91" Type="http://schemas.openxmlformats.org/officeDocument/2006/relationships/hyperlink" Target="http://zakon.scli.ru:8111/content/act/165cb9be-04ca-4a51-9bc6-8f1fd916d6cf.html" TargetMode="External"/><Relationship Id="rId96" Type="http://schemas.openxmlformats.org/officeDocument/2006/relationships/hyperlink" Target="http://zakon.scli.ru:8111/content/act/165cb9be-04ca-4a51-9bc6-8f1fd916d6cf.html" TargetMode="External"/><Relationship Id="rId140" Type="http://schemas.openxmlformats.org/officeDocument/2006/relationships/hyperlink" Target="http://zakon.scli.ru:8111/content/act/6e671e24-a02f-42ec-a326-71a1abc3fe88.html" TargetMode="External"/><Relationship Id="rId145" Type="http://schemas.openxmlformats.org/officeDocument/2006/relationships/hyperlink" Target="http://zakon.scli.ru:8111/content/act/6e671e24-a02f-42ec-a326-71a1abc3fe88.html" TargetMode="External"/><Relationship Id="rId161" Type="http://schemas.openxmlformats.org/officeDocument/2006/relationships/hyperlink" Target="http://zakon.scli.ru:8111/content/act/165cb9be-04ca-4a51-9bc6-8f1fd916d6cf.html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akon.scli.ru:8111/content/act/7a11abf5-a1a9-4572-ad00-66d36e10aaaf.html" TargetMode="External"/><Relationship Id="rId23" Type="http://schemas.openxmlformats.org/officeDocument/2006/relationships/hyperlink" Target="http://zakon.scli.ru:8111/content/act/165cb9be-04ca-4a51-9bc6-8f1fd916d6cf.html" TargetMode="External"/><Relationship Id="rId28" Type="http://schemas.openxmlformats.org/officeDocument/2006/relationships/hyperlink" Target="http://zakon.scli.ru:8111/content/act/021b2a34-d1bd-48e7-addb-cbc24ce26bdf.html" TargetMode="External"/><Relationship Id="rId36" Type="http://schemas.openxmlformats.org/officeDocument/2006/relationships/hyperlink" Target="http://zakon.scli.ru:8111/content/act/165cb9be-04ca-4a51-9bc6-8f1fd916d6cf.html" TargetMode="External"/><Relationship Id="rId49" Type="http://schemas.openxmlformats.org/officeDocument/2006/relationships/hyperlink" Target="http://zakon.scli.ru:8111/content/act/7a11abf5-a1a9-4572-ad00-66d36e10aaaf.html" TargetMode="External"/><Relationship Id="rId57" Type="http://schemas.openxmlformats.org/officeDocument/2006/relationships/hyperlink" Target="http://zakon.scli.ru:8111/content/act/7a11abf5-a1a9-4572-ad00-66d36e10aaaf.html" TargetMode="External"/><Relationship Id="rId106" Type="http://schemas.openxmlformats.org/officeDocument/2006/relationships/hyperlink" Target="http://zakon.scli.ru:8111/content/act/7be29b4b-99d5-40df-a9e6-c1e46b9dc65e.html" TargetMode="External"/><Relationship Id="rId114" Type="http://schemas.openxmlformats.org/officeDocument/2006/relationships/footer" Target="footer3.xml"/><Relationship Id="rId119" Type="http://schemas.openxmlformats.org/officeDocument/2006/relationships/hyperlink" Target="http://zakon.scli.ru:8111/content/act/7be29b4b-99d5-40df-a9e6-c1e46b9dc65e.html" TargetMode="External"/><Relationship Id="rId127" Type="http://schemas.openxmlformats.org/officeDocument/2006/relationships/hyperlink" Target="http://zakon.scli.ru:8111/content/act/6e671e24-a02f-42ec-a326-71a1abc3fe88.html" TargetMode="External"/><Relationship Id="rId10" Type="http://schemas.openxmlformats.org/officeDocument/2006/relationships/hyperlink" Target="http://zakon.scli.ru:8111/content/act/165cb9be-04ca-4a51-9bc6-8f1fd916d6cf.html" TargetMode="External"/><Relationship Id="rId31" Type="http://schemas.openxmlformats.org/officeDocument/2006/relationships/hyperlink" Target="http://zakon.scli.ru:8111/content/act/6e671e24-a02f-42ec-a326-71a1abc3fe88.html" TargetMode="External"/><Relationship Id="rId44" Type="http://schemas.openxmlformats.org/officeDocument/2006/relationships/hyperlink" Target="http://zakon.scli.ru:8111/content/act/021b2a34-d1bd-48e7-addb-cbc24ce26bdf.html" TargetMode="External"/><Relationship Id="rId52" Type="http://schemas.openxmlformats.org/officeDocument/2006/relationships/hyperlink" Target="http://zakon.scli.ru:8111/content/act/6e671e24-a02f-42ec-a326-71a1abc3fe88.html" TargetMode="External"/><Relationship Id="rId60" Type="http://schemas.openxmlformats.org/officeDocument/2006/relationships/hyperlink" Target="http://zakon.scli.ru:8111/content/act/021b2a34-d1bd-48e7-addb-cbc24ce26bdf.html" TargetMode="External"/><Relationship Id="rId65" Type="http://schemas.openxmlformats.org/officeDocument/2006/relationships/hyperlink" Target="http://zakon.scli.ru:8111/content/act/165cb9be-04ca-4a51-9bc6-8f1fd916d6cf.html" TargetMode="External"/><Relationship Id="rId73" Type="http://schemas.openxmlformats.org/officeDocument/2006/relationships/hyperlink" Target="http://zakon.scli.ru:8111/content/act/021b2a34-d1bd-48e7-addb-cbc24ce26bdf.html" TargetMode="External"/><Relationship Id="rId78" Type="http://schemas.openxmlformats.org/officeDocument/2006/relationships/hyperlink" Target="http://zakon.scli.ru:8111/content/act/021b2a34-d1bd-48e7-addb-cbc24ce26bdf.html" TargetMode="External"/><Relationship Id="rId81" Type="http://schemas.openxmlformats.org/officeDocument/2006/relationships/hyperlink" Target="http://zakon.scli.ru:8111/content/act/6e671e24-a02f-42ec-a326-71a1abc3fe88.html" TargetMode="External"/><Relationship Id="rId86" Type="http://schemas.openxmlformats.org/officeDocument/2006/relationships/hyperlink" Target="http://zakon.scli.ru:8111/content/act/7a11abf5-a1a9-4572-ad00-66d36e10aaaf.html" TargetMode="External"/><Relationship Id="rId94" Type="http://schemas.openxmlformats.org/officeDocument/2006/relationships/hyperlink" Target="http://zakon.scli.ru:8111/content/act/6e671e24-a02f-42ec-a326-71a1abc3fe88.html" TargetMode="External"/><Relationship Id="rId99" Type="http://schemas.openxmlformats.org/officeDocument/2006/relationships/hyperlink" Target="http://zakon.scli.ru:8111/content/act/6e671e24-a02f-42ec-a326-71a1abc3fe88.html" TargetMode="External"/><Relationship Id="rId101" Type="http://schemas.openxmlformats.org/officeDocument/2006/relationships/hyperlink" Target="http://zakon.scli.ru:8111/content/act/7a11abf5-a1a9-4572-ad00-66d36e10aaaf.html" TargetMode="External"/><Relationship Id="rId122" Type="http://schemas.openxmlformats.org/officeDocument/2006/relationships/hyperlink" Target="http://zakon.scli.ru:8111/content/act/7be29b4b-99d5-40df-a9e6-c1e46b9dc65e.html" TargetMode="External"/><Relationship Id="rId130" Type="http://schemas.openxmlformats.org/officeDocument/2006/relationships/hyperlink" Target="http://zakon.scli.ru:8111/content/act/6e671e24-a02f-42ec-a326-71a1abc3fe88.html" TargetMode="External"/><Relationship Id="rId135" Type="http://schemas.openxmlformats.org/officeDocument/2006/relationships/hyperlink" Target="http://zakon.scli.ru:8111/content/act/165cb9be-04ca-4a51-9bc6-8f1fd916d6cf.html" TargetMode="External"/><Relationship Id="rId143" Type="http://schemas.openxmlformats.org/officeDocument/2006/relationships/hyperlink" Target="http://zakon.scli.ru:8111/content/act/6e671e24-a02f-42ec-a326-71a1abc3fe88.html" TargetMode="External"/><Relationship Id="rId148" Type="http://schemas.openxmlformats.org/officeDocument/2006/relationships/hyperlink" Target="http://zakon.scli.ru:8111/content/act/6e671e24-a02f-42ec-a326-71a1abc3fe88.html" TargetMode="External"/><Relationship Id="rId151" Type="http://schemas.openxmlformats.org/officeDocument/2006/relationships/hyperlink" Target="http://zakon.scli.ru:8111/content/act/7a11abf5-a1a9-4572-ad00-66d36e10aaaf.html" TargetMode="External"/><Relationship Id="rId156" Type="http://schemas.openxmlformats.org/officeDocument/2006/relationships/hyperlink" Target="http://zakon.scli.ru:8111/content/act/165cb9be-04ca-4a51-9bc6-8f1fd916d6cf.html" TargetMode="External"/><Relationship Id="rId16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7a11abf5-a1a9-4572-ad00-66d36e10aaaf.html" TargetMode="External"/><Relationship Id="rId13" Type="http://schemas.openxmlformats.org/officeDocument/2006/relationships/hyperlink" Target="http://zakon.scli.ru:8111/content/act/79d7e05f-0f18-43e7-8db6-fd41a2c27736.html" TargetMode="External"/><Relationship Id="rId18" Type="http://schemas.openxmlformats.org/officeDocument/2006/relationships/hyperlink" Target="http://zakon.scli.ru:8111/content/act/7be29b4b-99d5-40df-a9e6-c1e46b9dc65e.html" TargetMode="External"/><Relationship Id="rId39" Type="http://schemas.openxmlformats.org/officeDocument/2006/relationships/hyperlink" Target="http://zakon.scli.ru:8111/content/act/165cb9be-04ca-4a51-9bc6-8f1fd916d6cf.html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zakon.scli.ru:8111/content/act/6e671e24-a02f-42ec-a326-71a1abc3fe88.html" TargetMode="External"/><Relationship Id="rId50" Type="http://schemas.openxmlformats.org/officeDocument/2006/relationships/hyperlink" Target="http://zakon.scli.ru:8111/content/act/165cb9be-04ca-4a51-9bc6-8f1fd916d6cf.html" TargetMode="External"/><Relationship Id="rId55" Type="http://schemas.openxmlformats.org/officeDocument/2006/relationships/hyperlink" Target="http://zakon.scli.ru:8111/content/act/7be29b4b-99d5-40df-a9e6-c1e46b9dc65e.html" TargetMode="External"/><Relationship Id="rId76" Type="http://schemas.openxmlformats.org/officeDocument/2006/relationships/hyperlink" Target="http://zakon.scli.ru:8111/content/act/7a11abf5-a1a9-4572-ad00-66d36e10aaaf.html" TargetMode="External"/><Relationship Id="rId97" Type="http://schemas.openxmlformats.org/officeDocument/2006/relationships/hyperlink" Target="http://zakon.scli.ru:8111/content/act/021b2a34-d1bd-48e7-addb-cbc24ce26bdf.html" TargetMode="External"/><Relationship Id="rId104" Type="http://schemas.openxmlformats.org/officeDocument/2006/relationships/hyperlink" Target="http://zakon.scli.ru:8111/content/act/165cb9be-04ca-4a51-9bc6-8f1fd916d6cf.html" TargetMode="External"/><Relationship Id="rId120" Type="http://schemas.openxmlformats.org/officeDocument/2006/relationships/hyperlink" Target="http://zakon.scli.ru:8111/content/act/6e671e24-a02f-42ec-a326-71a1abc3fe88.html" TargetMode="External"/><Relationship Id="rId125" Type="http://schemas.openxmlformats.org/officeDocument/2006/relationships/hyperlink" Target="http://zakon.scli.ru:8111/content/act/7a11abf5-a1a9-4572-ad00-66d36e10aaaf.html" TargetMode="External"/><Relationship Id="rId141" Type="http://schemas.openxmlformats.org/officeDocument/2006/relationships/hyperlink" Target="http://zakon.scli.ru:8111/content/act/7a11abf5-a1a9-4572-ad00-66d36e10aaaf.html" TargetMode="External"/><Relationship Id="rId146" Type="http://schemas.openxmlformats.org/officeDocument/2006/relationships/hyperlink" Target="http://zakon.scli.ru:8111/content/act/7be29b4b-99d5-40df-a9e6-c1e46b9dc65e.html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zakon.scli.ru:8111/content/act/7a11abf5-a1a9-4572-ad00-66d36e10aaaf.html" TargetMode="External"/><Relationship Id="rId92" Type="http://schemas.openxmlformats.org/officeDocument/2006/relationships/hyperlink" Target="http://zakon.scli.ru:8111/content/act/6e671e24-a02f-42ec-a326-71a1abc3fe88.html" TargetMode="External"/><Relationship Id="rId162" Type="http://schemas.openxmlformats.org/officeDocument/2006/relationships/hyperlink" Target="http://zakon.scli.ru:8111/content/act/021b2a34-d1bd-48e7-addb-cbc24ce26bdf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.scli.ru:8111/content/act/7be29b4b-99d5-40df-a9e6-c1e46b9dc65e.html" TargetMode="External"/><Relationship Id="rId24" Type="http://schemas.openxmlformats.org/officeDocument/2006/relationships/hyperlink" Target="http://zakon.scli.ru:8111/content/act/021b2a34-d1bd-48e7-addb-cbc24ce26bdf.html" TargetMode="External"/><Relationship Id="rId40" Type="http://schemas.openxmlformats.org/officeDocument/2006/relationships/hyperlink" Target="http://zakon.scli.ru:8111/content/act/165cb9be-04ca-4a51-9bc6-8f1fd916d6cf.html" TargetMode="External"/><Relationship Id="rId45" Type="http://schemas.openxmlformats.org/officeDocument/2006/relationships/hyperlink" Target="http://zakon.scli.ru:8111/content/act/7be29b4b-99d5-40df-a9e6-c1e46b9dc65e.html" TargetMode="External"/><Relationship Id="rId66" Type="http://schemas.openxmlformats.org/officeDocument/2006/relationships/hyperlink" Target="http://zakon.scli.ru:8111/content/act/7be29b4b-99d5-40df-a9e6-c1e46b9dc65e.html" TargetMode="External"/><Relationship Id="rId87" Type="http://schemas.openxmlformats.org/officeDocument/2006/relationships/hyperlink" Target="http://zakon.scli.ru:8111/content/act/165cb9be-04ca-4a51-9bc6-8f1fd916d6cf.html" TargetMode="External"/><Relationship Id="rId110" Type="http://schemas.openxmlformats.org/officeDocument/2006/relationships/header" Target="header2.xml"/><Relationship Id="rId115" Type="http://schemas.openxmlformats.org/officeDocument/2006/relationships/hyperlink" Target="http://zakon.scli.ru:8111/content/act/6e671e24-a02f-42ec-a326-71a1abc3fe88.html" TargetMode="External"/><Relationship Id="rId131" Type="http://schemas.openxmlformats.org/officeDocument/2006/relationships/hyperlink" Target="http://zakon.scli.ru:8111/content/act/6e671e24-a02f-42ec-a326-71a1abc3fe88.html" TargetMode="External"/><Relationship Id="rId136" Type="http://schemas.openxmlformats.org/officeDocument/2006/relationships/hyperlink" Target="http://zakon.scli.ru:8111/content/act/021b2a34-d1bd-48e7-addb-cbc24ce26bdf.html" TargetMode="External"/><Relationship Id="rId157" Type="http://schemas.openxmlformats.org/officeDocument/2006/relationships/hyperlink" Target="http://zakon.scli.ru:8111/content/act/021b2a34-d1bd-48e7-addb-cbc24ce26bdf.html" TargetMode="External"/><Relationship Id="rId61" Type="http://schemas.openxmlformats.org/officeDocument/2006/relationships/hyperlink" Target="http://zakon.scli.ru:8111/content/act/7be29b4b-99d5-40df-a9e6-c1e46b9dc65e.html" TargetMode="External"/><Relationship Id="rId82" Type="http://schemas.openxmlformats.org/officeDocument/2006/relationships/hyperlink" Target="http://zakon.scli.ru:8111/content/act/7a11abf5-a1a9-4572-ad00-66d36e10aaaf.html" TargetMode="External"/><Relationship Id="rId152" Type="http://schemas.openxmlformats.org/officeDocument/2006/relationships/hyperlink" Target="http://zakon.scli.ru:8111/content/act/6e671e24-a02f-42ec-a326-71a1abc3fe88.html" TargetMode="External"/><Relationship Id="rId19" Type="http://schemas.openxmlformats.org/officeDocument/2006/relationships/hyperlink" Target="http://zakon.scli.ru:8111/content/act/7a11abf5-a1a9-4572-ad00-66d36e10aaaf.html" TargetMode="External"/><Relationship Id="rId14" Type="http://schemas.openxmlformats.org/officeDocument/2006/relationships/hyperlink" Target="http://zakon.scli.ru:8111/content/act/6e671e24-a02f-42ec-a326-71a1abc3fe88.html" TargetMode="External"/><Relationship Id="rId30" Type="http://schemas.openxmlformats.org/officeDocument/2006/relationships/hyperlink" Target="http://zakon.scli.ru:8111/content/act/6e671e24-a02f-42ec-a326-71a1abc3fe88.html" TargetMode="External"/><Relationship Id="rId35" Type="http://schemas.openxmlformats.org/officeDocument/2006/relationships/hyperlink" Target="http://zakon.scli.ru:8111/content/act/7a11abf5-a1a9-4572-ad00-66d36e10aaaf.html" TargetMode="External"/><Relationship Id="rId56" Type="http://schemas.openxmlformats.org/officeDocument/2006/relationships/hyperlink" Target="http://zakon.scli.ru:8111/content/act/6e671e24-a02f-42ec-a326-71a1abc3fe88.html" TargetMode="External"/><Relationship Id="rId77" Type="http://schemas.openxmlformats.org/officeDocument/2006/relationships/hyperlink" Target="http://zakon.scli.ru:8111/content/act/165cb9be-04ca-4a51-9bc6-8f1fd916d6cf.html" TargetMode="External"/><Relationship Id="rId100" Type="http://schemas.openxmlformats.org/officeDocument/2006/relationships/hyperlink" Target="http://zakon.scli.ru:8111/content/act/6e671e24-a02f-42ec-a326-71a1abc3fe88.html" TargetMode="External"/><Relationship Id="rId105" Type="http://schemas.openxmlformats.org/officeDocument/2006/relationships/hyperlink" Target="http://zakon.scli.ru:8111/content/act/021b2a34-d1bd-48e7-addb-cbc24ce26bdf.html" TargetMode="External"/><Relationship Id="rId126" Type="http://schemas.openxmlformats.org/officeDocument/2006/relationships/hyperlink" Target="http://zakon.scli.ru:8111/content/act/6e671e24-a02f-42ec-a326-71a1abc3fe88.html" TargetMode="External"/><Relationship Id="rId147" Type="http://schemas.openxmlformats.org/officeDocument/2006/relationships/hyperlink" Target="http://zakon.scli.ru:8111/content/act/7a11abf5-a1a9-4572-ad00-66d36e10aaaf.html" TargetMode="External"/><Relationship Id="rId8" Type="http://schemas.openxmlformats.org/officeDocument/2006/relationships/hyperlink" Target="http://zakon.scli.ru:8111/content/act/6e671e24-a02f-42ec-a326-71a1abc3fe88.html" TargetMode="External"/><Relationship Id="rId51" Type="http://schemas.openxmlformats.org/officeDocument/2006/relationships/hyperlink" Target="http://zakon.scli.ru:8111/content/act/7be29b4b-99d5-40df-a9e6-c1e46b9dc65e.html" TargetMode="External"/><Relationship Id="rId72" Type="http://schemas.openxmlformats.org/officeDocument/2006/relationships/hyperlink" Target="http://zakon.scli.ru:8111/content/act/7a11abf5-a1a9-4572-ad00-66d36e10aaaf.html" TargetMode="External"/><Relationship Id="rId93" Type="http://schemas.openxmlformats.org/officeDocument/2006/relationships/hyperlink" Target="http://zakon.scli.ru:8111/content/act/165cb9be-04ca-4a51-9bc6-8f1fd916d6cf.html" TargetMode="External"/><Relationship Id="rId98" Type="http://schemas.openxmlformats.org/officeDocument/2006/relationships/hyperlink" Target="http://zakon.scli.ru:8111/content/act/7be29b4b-99d5-40df-a9e6-c1e46b9dc65e.html" TargetMode="External"/><Relationship Id="rId121" Type="http://schemas.openxmlformats.org/officeDocument/2006/relationships/hyperlink" Target="http://zakon.scli.ru:8111/content/act/165cb9be-04ca-4a51-9bc6-8f1fd916d6cf.html" TargetMode="External"/><Relationship Id="rId142" Type="http://schemas.openxmlformats.org/officeDocument/2006/relationships/hyperlink" Target="http://zakon.scli.ru:8111/content/act/7a11abf5-a1a9-4572-ad00-66d36e10aaaf.html" TargetMode="External"/><Relationship Id="rId163" Type="http://schemas.openxmlformats.org/officeDocument/2006/relationships/hyperlink" Target="http://zakon.scli.ru:8111/content/act/7be29b4b-99d5-40df-a9e6-c1e46b9dc65e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zakon.scli.ru:8111/content/act/7be29b4b-99d5-40df-a9e6-c1e46b9dc65e.html" TargetMode="External"/><Relationship Id="rId46" Type="http://schemas.openxmlformats.org/officeDocument/2006/relationships/hyperlink" Target="http://zakon.scli.ru:8111/content/act/7a11abf5-a1a9-4572-ad00-66d36e10aaaf.html" TargetMode="External"/><Relationship Id="rId67" Type="http://schemas.openxmlformats.org/officeDocument/2006/relationships/hyperlink" Target="http://zakon.scli.ru:8111/content/act/165cb9be-04ca-4a51-9bc6-8f1fd916d6cf.html" TargetMode="External"/><Relationship Id="rId116" Type="http://schemas.openxmlformats.org/officeDocument/2006/relationships/hyperlink" Target="http://zakon.scli.ru:8111/content/act/7a11abf5-a1a9-4572-ad00-66d36e10aaaf.html" TargetMode="External"/><Relationship Id="rId137" Type="http://schemas.openxmlformats.org/officeDocument/2006/relationships/hyperlink" Target="http://zakon.scli.ru:8111/content/act/6e671e24-a02f-42ec-a326-71a1abc3fe88.html" TargetMode="External"/><Relationship Id="rId158" Type="http://schemas.openxmlformats.org/officeDocument/2006/relationships/hyperlink" Target="http://zakon.scli.ru:8111/content/act/7be29b4b-99d5-40df-a9e6-c1e46b9dc65e.html" TargetMode="External"/><Relationship Id="rId20" Type="http://schemas.openxmlformats.org/officeDocument/2006/relationships/hyperlink" Target="http://zakon.scli.ru:8111/content/act/7be29b4b-99d5-40df-a9e6-c1e46b9dc65e.html" TargetMode="External"/><Relationship Id="rId41" Type="http://schemas.openxmlformats.org/officeDocument/2006/relationships/hyperlink" Target="http://zakon.scli.ru:8111/content/act/6e671e24-a02f-42ec-a326-71a1abc3fe88.html" TargetMode="External"/><Relationship Id="rId62" Type="http://schemas.openxmlformats.org/officeDocument/2006/relationships/hyperlink" Target="https://internet.garant.ru/" TargetMode="External"/><Relationship Id="rId83" Type="http://schemas.openxmlformats.org/officeDocument/2006/relationships/hyperlink" Target="http://zakon.scli.ru:8111/content/act/165cb9be-04ca-4a51-9bc6-8f1fd916d6cf.html" TargetMode="External"/><Relationship Id="rId88" Type="http://schemas.openxmlformats.org/officeDocument/2006/relationships/hyperlink" Target="http://zakon.scli.ru:8111/content/act/7be29b4b-99d5-40df-a9e6-c1e46b9dc65e.html" TargetMode="External"/><Relationship Id="rId111" Type="http://schemas.openxmlformats.org/officeDocument/2006/relationships/footer" Target="footer1.xml"/><Relationship Id="rId132" Type="http://schemas.openxmlformats.org/officeDocument/2006/relationships/hyperlink" Target="http://zakon.scli.ru:8111/content/act/6e671e24-a02f-42ec-a326-71a1abc3fe88.html" TargetMode="External"/><Relationship Id="rId153" Type="http://schemas.openxmlformats.org/officeDocument/2006/relationships/hyperlink" Target="http://zakon.scli.ru:8111/content/act/6e671e24-a02f-42ec-a326-71a1abc3fe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95F4-201E-4ECD-980D-1F17AA01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26540</Words>
  <Characters>151280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Юрист</cp:lastModifiedBy>
  <cp:revision>2</cp:revision>
  <cp:lastPrinted>2015-07-13T12:36:00Z</cp:lastPrinted>
  <dcterms:created xsi:type="dcterms:W3CDTF">2022-11-16T10:20:00Z</dcterms:created>
  <dcterms:modified xsi:type="dcterms:W3CDTF">2022-11-16T10:20:00Z</dcterms:modified>
</cp:coreProperties>
</file>