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C" w:rsidRPr="00C67F38" w:rsidRDefault="00C67F38" w:rsidP="00C67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B58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67F38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C14DC1">
        <w:rPr>
          <w:rFonts w:ascii="Times New Roman" w:eastAsia="Times New Roman" w:hAnsi="Times New Roman" w:cs="Times New Roman"/>
          <w:bCs/>
          <w:sz w:val="28"/>
          <w:szCs w:val="28"/>
        </w:rPr>
        <w:t xml:space="preserve">2 марта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 № </w:t>
      </w:r>
      <w:r w:rsidR="00C14DC1">
        <w:rPr>
          <w:rFonts w:ascii="Times New Roman" w:eastAsia="Times New Roman" w:hAnsi="Times New Roman" w:cs="Times New Roman"/>
          <w:bCs/>
          <w:sz w:val="28"/>
          <w:szCs w:val="28"/>
        </w:rPr>
        <w:t xml:space="preserve"> 138</w:t>
      </w:r>
    </w:p>
    <w:p w:rsidR="000B1669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B1669" w:rsidRDefault="00CF473C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F473C" w:rsidRPr="00CF473C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услуги «Выдача </w:t>
      </w:r>
    </w:p>
    <w:p w:rsidR="00CF473C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разрешения на строительство</w:t>
      </w:r>
      <w:r w:rsidR="00440E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0063D6" w:rsidRPr="00EC31A5" w:rsidRDefault="000063D6" w:rsidP="00CF473C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</w:pPr>
      <w:proofErr w:type="gramStart"/>
      <w:r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(в редакции постановления от 21.10.2016 г. №769</w:t>
      </w:r>
      <w:r w:rsidR="00337E53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, от 13.12.2016 г. №953</w:t>
      </w:r>
      <w:r w:rsidR="009566D3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, от 22.12.2017 г. №1267, от 16.07.2019 г. №745</w:t>
      </w:r>
      <w:r w:rsidR="00195429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, от 27.12.2019 г. №1531, от 3.03.2020 г. №224</w:t>
      </w:r>
      <w:r w:rsidR="00B57D38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, от 01.03.2021 г. №224</w:t>
      </w:r>
      <w:r w:rsidR="0065202B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, от 15.06.2021г. №661</w:t>
      </w:r>
      <w:r w:rsidR="006B47BF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 xml:space="preserve">, </w:t>
      </w:r>
      <w:r w:rsidR="006B47BF" w:rsidRPr="00EC31A5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от 4.04.2022г. №307</w:t>
      </w:r>
      <w:r w:rsidR="00770AE2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, от 15.04.2022г. №368</w:t>
      </w:r>
      <w:r w:rsidR="007067F5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 от 12.05.2022г. №464</w:t>
      </w:r>
      <w:r w:rsidR="00057871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 от 31.05.2022г. №565</w:t>
      </w:r>
      <w:r w:rsidR="00195429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)</w:t>
      </w:r>
      <w:proofErr w:type="gramEnd"/>
    </w:p>
    <w:p w:rsidR="000B1669" w:rsidRPr="00CF473C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едеральными законами </w:t>
      </w:r>
      <w:r w:rsidR="00C14DC1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октября 2003 года 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14DC1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№ 210-ФЗ «Об организации предоставления государственных и муниципальных услуг»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4A2EF5"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</w:t>
      </w:r>
      <w:r w:rsidR="004A2EF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A2EF5"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Пугачевского муниципального района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услуг», 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Пуг</w:t>
      </w:r>
      <w:r w:rsidR="004A2EF5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ачевского муниципального района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</w:t>
      </w:r>
      <w:r w:rsidR="000B1669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B1669" w:rsidRPr="00CF473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</w:t>
      </w:r>
      <w:r w:rsidRPr="00CF473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</w:p>
    <w:p w:rsidR="00CF473C" w:rsidRPr="00CF473C" w:rsidRDefault="00CF473C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разрешения на строительство</w:t>
      </w:r>
      <w:r w:rsidR="00440E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0B166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CF473C" w:rsidRPr="00CF473C" w:rsidRDefault="00CF473C" w:rsidP="009F4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2.Признать утратившим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F4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администрации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9F4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 </w:t>
      </w: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июня 2012 года № 702 «Об утвержден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административного регламента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муниципального района Саратовской области по предоставлению муниципальной услуги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разрешения на строительство»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4 апреля 2013 года № 406 «О внесении изменения в постановление администрации Пугачевского муниципального района Саратовской области от 25 июня 2012 года № 702»; </w:t>
      </w:r>
    </w:p>
    <w:p w:rsidR="00CF473C" w:rsidRPr="00CF473C" w:rsidRDefault="000B1669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июля 2013 года № 852 «О внесении изменения в постановление</w:t>
      </w:r>
      <w:r w:rsidRPr="000B1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от 25 июня 2012 года № 702»;</w:t>
      </w: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от 11 сентября 2014 года № 966 «О внесении изменения в постановление администрации Пугачевского муниципального района Саратовской области от 25 июня 2012 года № 702».</w:t>
      </w:r>
    </w:p>
    <w:p w:rsidR="00CF473C" w:rsidRPr="00CF473C" w:rsidRDefault="00CF473C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3.Опубликовать настоящие постановление, </w:t>
      </w: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Интернет.</w:t>
      </w:r>
    </w:p>
    <w:p w:rsidR="00CF473C" w:rsidRPr="00CF473C" w:rsidRDefault="00FF1C18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CF473C" w:rsidRDefault="00CF473C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669" w:rsidRDefault="000B1669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669" w:rsidRPr="00CF473C" w:rsidRDefault="000B1669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1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</w:p>
    <w:p w:rsidR="00CF473C" w:rsidRPr="00CF473C" w:rsidRDefault="00CF473C" w:rsidP="00C14D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F473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</w:t>
      </w:r>
      <w:r w:rsidR="000B166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С.А.</w:t>
      </w:r>
      <w:r w:rsidRPr="00CF473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Сидоров</w:t>
      </w:r>
    </w:p>
    <w:p w:rsidR="00CF473C" w:rsidRPr="00CF473C" w:rsidRDefault="00CF473C" w:rsidP="00EC31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CF473C" w:rsidRPr="00CF473C" w:rsidRDefault="00CF473C" w:rsidP="00EC31A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CF473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CF473C" w:rsidRPr="00CF473C" w:rsidRDefault="00CF473C" w:rsidP="00EC31A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A2EF5" w:rsidRDefault="00CF473C" w:rsidP="00EC31A5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4A2E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 марта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2016 года № </w:t>
      </w:r>
      <w:r w:rsidR="004A2E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138</w:t>
      </w:r>
    </w:p>
    <w:p w:rsidR="0065202B" w:rsidRPr="00EC31A5" w:rsidRDefault="0065202B" w:rsidP="00EC31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</w:pPr>
      <w:r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(в редакции постановления от 21.10.2016 г. №769, от 13.12.2016 г. №953, от 22.12.2017 г. №1267, от 16.07.2019 г. №745, от 27.12.2019 г. №1531, от 3.03.2020 г. №224, от 01.03.2021 г. №224, от 15.06.2021г. №661</w:t>
      </w:r>
      <w:r w:rsidR="00EC31A5"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, от 4.04.2022г. №307</w:t>
      </w:r>
      <w:r w:rsidR="007067F5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 от 12.05.2022г. №464</w:t>
      </w:r>
      <w:r w:rsidR="00057871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 от 31.05.2022г. №565</w:t>
      </w:r>
      <w:r w:rsidRPr="00EC31A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n-US"/>
        </w:rPr>
        <w:t>)</w:t>
      </w:r>
    </w:p>
    <w:p w:rsidR="0065202B" w:rsidRDefault="0065202B" w:rsidP="00CF473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67F38" w:rsidRDefault="004A2EF5" w:rsidP="00CF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ый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67F38" w:rsidRDefault="00C67F38" w:rsidP="00C6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услуги </w:t>
      </w:r>
    </w:p>
    <w:p w:rsidR="00CF473C" w:rsidRDefault="00CF473C" w:rsidP="00C6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«Выдача разрешения на строительство</w:t>
      </w:r>
      <w:r w:rsidR="00440E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0EFF" w:rsidRPr="00440E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объекта капитального строительства</w:t>
      </w:r>
      <w:r w:rsidRPr="00440E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CF473C" w:rsidRPr="00CF473C" w:rsidRDefault="00C67F38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</w:t>
      </w:r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</w:t>
      </w:r>
      <w:proofErr w:type="spellEnd"/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C67F38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Административный регламент предоставления администрацией Пугачевского  муниципального района (далее орган местного </w:t>
      </w:r>
      <w:proofErr w:type="spellStart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самоуправ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ления</w:t>
      </w:r>
      <w:proofErr w:type="spellEnd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муниципальной услуги по выдаче</w:t>
      </w:r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разрешения на строительство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="00440EFF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соответственно Административный регламент, орган местного самоуправления, муниципальная услуга)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 предоставле</w:t>
      </w:r>
      <w:r w:rsidR="007234C3">
        <w:rPr>
          <w:rFonts w:ascii="Times New Roman" w:eastAsia="Calibri" w:hAnsi="Times New Roman" w:cs="Times New Roman"/>
          <w:sz w:val="28"/>
          <w:szCs w:val="28"/>
          <w:lang w:eastAsia="en-US"/>
        </w:rPr>
        <w:t>ния муниципальной услуги, а так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5D4" w:rsidRPr="00A013C0" w:rsidRDefault="00C67F38" w:rsidP="00A0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A013C0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="00CA464B" w:rsidRPr="00A01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 выраженным в устной, письменной или электронной форме.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 xml:space="preserve"> корпорация по атомной энергии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7234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Государственная корпорац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>ия по космической деятельности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="007234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органы управления государственными внебюджетными фондами или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передали в случаях, установленных бюджетным законодательством Российской Федерации, на основании соглашений с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 xml:space="preserve">вои полномочия государственного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) заказчика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строительство.</w:t>
      </w:r>
    </w:p>
    <w:p w:rsidR="00C67F38" w:rsidRDefault="00C67F38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F38" w:rsidRPr="00CF473C" w:rsidRDefault="00C67F38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67F38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1.2.1.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заявителя за предоставлением муниципальной услуги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вправе обратиться представитель заявителя, действующий в силу полномочий, основанных на оформленной в установленном </w:t>
      </w:r>
      <w:proofErr w:type="spellStart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законода</w:t>
      </w:r>
      <w:r w:rsidR="007234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тельством</w:t>
      </w:r>
      <w:proofErr w:type="spellEnd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порядке доверенности, на указании </w:t>
      </w:r>
      <w:r w:rsidR="009F42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473C" w:rsidRDefault="007D70F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Информация, пред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ставляемая заинтересованным лицам о </w:t>
      </w:r>
      <w:proofErr w:type="spellStart"/>
      <w:proofErr w:type="gramStart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6" w:history="1">
        <w:r w:rsidR="00CF473C"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00218A" w:rsidRPr="00CF473C" w:rsidRDefault="00FF1C18" w:rsidP="00002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0218A" w:rsidRPr="00CF473C">
        <w:rPr>
          <w:rFonts w:ascii="Times New Roman" w:eastAsia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F473C" w:rsidRPr="00CF473C" w:rsidRDefault="00CF473C" w:rsidP="0000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местах нахождения и графика работы, контактных телефонах, адресах электронной почты органа местного самоуправления, его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 информации.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7234C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 строительства и архитектуры администрации Пугач</w:t>
      </w:r>
      <w:r w:rsidR="0000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евского муниципального района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МФЦ. 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1.5.1.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876A55" w:rsidRPr="00876A55">
        <w:rPr>
          <w:rFonts w:ascii="Times New Roman" w:eastAsia="Calibri" w:hAnsi="Times New Roman" w:cs="Times New Roman"/>
          <w:sz w:val="28"/>
          <w:szCs w:val="28"/>
          <w:lang w:eastAsia="en-US"/>
        </w:rPr>
        <w:t>Отделе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1.5.2.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личные обращения специалисты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местонахождению и графику работы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00218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1.5.3.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к специалистам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 по телефону в соответствии с графиком приема заявителей.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телефонные обращения специалистами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1.5.4.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694C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Отдела,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не менее одного раза в день проверяет наличие обращений. При получении обращения</w:t>
      </w:r>
      <w:r w:rsidR="00AD6B5F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указанный специалист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на электронный адрес заявителя уведомление о получении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Обращение, поступившее в Отдел в форме электронного документа на официальном адресе </w:t>
      </w:r>
      <w:hyperlink r:id="rId7" w:history="1"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http</w:t>
        </w:r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://</w:t>
        </w:r>
        <w:proofErr w:type="spellStart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pugachev</w:t>
        </w:r>
        <w:proofErr w:type="spellEnd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-</w:t>
        </w:r>
        <w:proofErr w:type="spellStart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adm</w:t>
        </w:r>
        <w:proofErr w:type="spellEnd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.</w:t>
        </w:r>
        <w:proofErr w:type="spellStart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ru</w:t>
        </w:r>
        <w:proofErr w:type="spellEnd"/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 содержать следующую информацию: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почтовый адрес, если ответ должен быть направлен в письменной форме;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341959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обращение, поступившее в Отдел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1.5.5.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1.5.6.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Единого и регионального порталов - в случае подачи заявления через указанные порталы.</w:t>
      </w: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694C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7067F5" w:rsidRDefault="007067F5" w:rsidP="007067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8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</w:t>
      </w:r>
      <w:r w:rsidRPr="00AB58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сайте органа местного самоуправления, Единого портала МФЦ Саратовской области </w:t>
      </w:r>
      <w:hyperlink r:id="rId8" w:history="1">
        <w:r w:rsidRPr="00BB63B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4BF1">
        <w:rPr>
          <w:rFonts w:ascii="Times New Roman" w:eastAsia="Times New Roman" w:hAnsi="Times New Roman"/>
          <w:color w:val="0070C0"/>
          <w:sz w:val="28"/>
          <w:szCs w:val="28"/>
        </w:rPr>
        <w:t>(внесены</w:t>
      </w:r>
      <w:proofErr w:type="gramEnd"/>
      <w:r w:rsidRPr="00B04BF1">
        <w:rPr>
          <w:rFonts w:ascii="Times New Roman" w:eastAsia="Times New Roman" w:hAnsi="Times New Roman"/>
          <w:color w:val="0070C0"/>
          <w:sz w:val="28"/>
          <w:szCs w:val="28"/>
        </w:rPr>
        <w:t xml:space="preserve"> изменения постановлением от 12.05.2022г. №46</w:t>
      </w:r>
      <w:r>
        <w:rPr>
          <w:rFonts w:ascii="Times New Roman" w:eastAsia="Times New Roman" w:hAnsi="Times New Roman"/>
          <w:color w:val="0070C0"/>
          <w:sz w:val="28"/>
          <w:szCs w:val="28"/>
        </w:rPr>
        <w:t>4</w:t>
      </w:r>
      <w:r w:rsidRPr="00B04BF1">
        <w:rPr>
          <w:rFonts w:ascii="Times New Roman" w:eastAsia="Times New Roman" w:hAnsi="Times New Roman"/>
          <w:color w:val="0070C0"/>
          <w:sz w:val="28"/>
          <w:szCs w:val="28"/>
        </w:rPr>
        <w:t>)</w:t>
      </w:r>
    </w:p>
    <w:p w:rsidR="00CF473C" w:rsidRDefault="007067F5" w:rsidP="0070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</w:t>
      </w:r>
      <w:proofErr w:type="gramStart"/>
      <w:r w:rsidRPr="00AB58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F1">
        <w:rPr>
          <w:rFonts w:ascii="Times New Roman" w:eastAsia="Times New Roman" w:hAnsi="Times New Roman"/>
          <w:color w:val="0070C0"/>
          <w:sz w:val="28"/>
          <w:szCs w:val="28"/>
        </w:rPr>
        <w:t>(</w:t>
      </w:r>
      <w:proofErr w:type="gramStart"/>
      <w:r w:rsidRPr="00B04BF1">
        <w:rPr>
          <w:rFonts w:ascii="Times New Roman" w:eastAsia="Times New Roman" w:hAnsi="Times New Roman"/>
          <w:color w:val="0070C0"/>
          <w:sz w:val="28"/>
          <w:szCs w:val="28"/>
        </w:rPr>
        <w:t>в</w:t>
      </w:r>
      <w:proofErr w:type="gramEnd"/>
      <w:r w:rsidRPr="00B04BF1">
        <w:rPr>
          <w:rFonts w:ascii="Times New Roman" w:eastAsia="Times New Roman" w:hAnsi="Times New Roman"/>
          <w:color w:val="0070C0"/>
          <w:sz w:val="28"/>
          <w:szCs w:val="28"/>
        </w:rPr>
        <w:t>несены изменения постановлением от 12.05.2022г. №46</w:t>
      </w:r>
      <w:r>
        <w:rPr>
          <w:rFonts w:ascii="Times New Roman" w:eastAsia="Times New Roman" w:hAnsi="Times New Roman"/>
          <w:color w:val="0070C0"/>
          <w:sz w:val="28"/>
          <w:szCs w:val="28"/>
        </w:rPr>
        <w:t>4</w:t>
      </w:r>
      <w:r w:rsidRPr="00B04BF1">
        <w:rPr>
          <w:rFonts w:ascii="Times New Roman" w:eastAsia="Times New Roman" w:hAnsi="Times New Roman"/>
          <w:color w:val="0070C0"/>
          <w:sz w:val="28"/>
          <w:szCs w:val="28"/>
        </w:rPr>
        <w:t>)</w:t>
      </w:r>
    </w:p>
    <w:p w:rsidR="007067F5" w:rsidRPr="00CF473C" w:rsidRDefault="007067F5" w:rsidP="00706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CF473C">
        <w:rPr>
          <w:rFonts w:ascii="Times New Roman" w:eastAsia="Times New Roman" w:hAnsi="Times New Roman" w:cs="Times New Roman"/>
          <w:b/>
          <w:sz w:val="28"/>
          <w:szCs w:val="24"/>
        </w:rPr>
        <w:t>. Стандарт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«Выдача разрешения на строительство</w:t>
      </w:r>
      <w:r w:rsidR="0044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F473C" w:rsidRP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F473C" w:rsidRP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347673" w:rsidP="00347673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–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 w:rsidR="00CF473C" w:rsidRPr="00CF47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</w:t>
      </w:r>
      <w:r w:rsidR="008125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ела строительства и архитектуры</w:t>
      </w:r>
      <w:r w:rsidR="00CF473C" w:rsidRPr="00CF47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а </w:t>
      </w:r>
      <w:r w:rsidR="002F6CE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также многофункциональны</w:t>
      </w:r>
      <w:r w:rsidR="009529A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 </w:t>
      </w:r>
      <w:r w:rsidR="002F6CE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центр</w:t>
      </w:r>
      <w:r w:rsidR="009529A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ом</w:t>
      </w:r>
      <w:r w:rsidR="002F6CE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 предо</w:t>
      </w:r>
      <w:r w:rsidR="002F6CEF">
        <w:rPr>
          <w:rFonts w:ascii="Times New Roman" w:eastAsia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Отдел взаимодействует со следующими организациями: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службой по аккредитации Российской Федерации (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Росаккредитация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), уполномоченной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поселений, входящих в состав Пугачевского муниципального района;</w:t>
      </w:r>
    </w:p>
    <w:p w:rsidR="00CF473C" w:rsidRPr="00CF473C" w:rsidRDefault="002F6CEF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осударственным автономным учреждением «Саратовский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региональ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центр экспертизы в строительстве»;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Саратовским филиалом Федерального автономного учреждения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Главгосэкспертиза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России»;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организациями, аккредитованными физическими лицами,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3476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щими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проектной документации.</w:t>
      </w:r>
    </w:p>
    <w:p w:rsidR="00CF473C" w:rsidRPr="00CF473C" w:rsidRDefault="00347673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предусматривает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разрешения на строительство (реконструкцию) объекта капитального строительства;</w:t>
      </w:r>
    </w:p>
    <w:p w:rsidR="00CF473C" w:rsidRPr="00CF473C" w:rsidRDefault="006C07B1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внесение изменений в разрешение на строительство объекта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капиталь-ного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6C07B1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внесение изменений в разрешение на строительство объект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капиталь-ного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 в связи с продлением срока действия такого разрешения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6C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Пугачевского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2F6C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 ноября 2011 года № 68.</w:t>
      </w:r>
    </w:p>
    <w:p w:rsidR="00CF473C" w:rsidRPr="00CF473C" w:rsidRDefault="00CF473C" w:rsidP="0034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C31A5" w:rsidRPr="00850B38" w:rsidRDefault="00EC31A5" w:rsidP="00EC31A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850B3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постановления</w:t>
      </w:r>
      <w:r w:rsidRPr="00850B38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от 4.04.2022г. №30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7</w:t>
      </w:r>
      <w:r w:rsidRPr="00850B38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)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CF473C" w:rsidRDefault="00347673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F473C">
        <w:rPr>
          <w:rFonts w:ascii="Calibri" w:eastAsia="Calibri" w:hAnsi="Calibri" w:cs="Times New Roman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разрешения (в том числе продление срока действия разрешения, внесение изменений в разрешение) на строительство;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F473C">
        <w:rPr>
          <w:rFonts w:ascii="Calibri" w:eastAsia="Calibri" w:hAnsi="Calibri" w:cs="Times New Roman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уведомления о мотивированном отказе в выдаче разрешения (в том числе продлении срока действия разрешения, внесении изменений в разрешение) на строительство.</w:t>
      </w:r>
    </w:p>
    <w:p w:rsidR="00551CB2" w:rsidRDefault="00551CB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3.5. настоящего Административного регламента.</w:t>
      </w:r>
    </w:p>
    <w:p w:rsidR="00EC31A5" w:rsidRPr="00EB7520" w:rsidRDefault="00EC31A5" w:rsidP="00EC3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частью 2 статьи 7.4. Федерального закона от 27 июля 2010 года №210-ФЗ «Об организации предоставления государственных и муниципальных услуг».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347673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 или уведомление о мотивированном отказе в выдаче разрешения на строительство </w:t>
      </w:r>
      <w:r w:rsidR="00CF473C" w:rsidRPr="00CF473C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заявителю, </w:t>
      </w:r>
      <w:r w:rsidR="00341959" w:rsidRPr="00F22D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чем через </w:t>
      </w:r>
      <w:r w:rsidR="00551CB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рабочих дней</w:t>
      </w:r>
      <w:r w:rsidR="00551CB2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со дня подачи заявления, </w:t>
      </w:r>
      <w:r w:rsidR="00CF473C" w:rsidRPr="00CF473C">
        <w:rPr>
          <w:rFonts w:ascii="Times New Roman" w:eastAsia="Times New Roman" w:hAnsi="Times New Roman" w:cs="Arial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органе местного самоуправления;</w:t>
      </w:r>
    </w:p>
    <w:p w:rsid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551CB2" w:rsidRPr="00CF473C" w:rsidRDefault="00551CB2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форме электронного документа, подписанного усиленной </w:t>
      </w:r>
      <w:proofErr w:type="spellStart"/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квалифици-рованной</w:t>
      </w:r>
      <w:proofErr w:type="spellEnd"/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электронной подписью;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для выдачи заявителю в МФЦ, в порядке и сроки, предусмотренные Соглашением о взаимодействии.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разрешения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 строительство может быть обжаловано заявителем в судебном порядке.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9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2.6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F473C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876A55" w:rsidRPr="00CF473C" w:rsidRDefault="00876A55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76A55" w:rsidRDefault="00876A55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CEF" w:rsidRPr="00CF473C" w:rsidRDefault="002F6CEF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C60AF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№ 190-ФЗ «</w:t>
      </w:r>
      <w:proofErr w:type="spellStart"/>
      <w:proofErr w:type="gramStart"/>
      <w:r w:rsidRPr="000C60AF">
        <w:rPr>
          <w:rFonts w:ascii="Times New Roman" w:eastAsia="Times New Roman" w:hAnsi="Times New Roman" w:cs="Times New Roman"/>
          <w:sz w:val="28"/>
          <w:szCs w:val="28"/>
        </w:rPr>
        <w:t>Градострои-тельный</w:t>
      </w:r>
      <w:proofErr w:type="spellEnd"/>
      <w:proofErr w:type="gramEnd"/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Федерации» («Российская газета», 30 декабря 2004 года № 290);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 декабря 2004 года № 290);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C60AF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C60AF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0AF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C60AF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  <w:r w:rsidRPr="000C60AF">
        <w:rPr>
          <w:rFonts w:ascii="Times New Roman" w:eastAsia="Times New Roman" w:hAnsi="Times New Roman" w:cs="Times New Roman"/>
          <w:sz w:val="28"/>
        </w:rPr>
        <w:t xml:space="preserve"> 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         1 августа 2008 года № 163);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         31 декабря 2009 года № 255);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подписи» («Российская газета»,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 27 февраля 2008 года № 41); 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>»,         20 сентября 2010 года № 38, ст.4823);</w:t>
      </w:r>
    </w:p>
    <w:p w:rsidR="00347673" w:rsidRPr="000C60AF" w:rsidRDefault="00347673" w:rsidP="00347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    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A70BBA" w:rsidRPr="00A70BBA" w:rsidRDefault="00A70BBA" w:rsidP="00A70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A">
        <w:rPr>
          <w:rFonts w:ascii="Times New Roman" w:eastAsia="Times New Roman" w:hAnsi="Times New Roman" w:cs="Times New Roman"/>
          <w:sz w:val="28"/>
          <w:szCs w:val="28"/>
        </w:rPr>
        <w:t>приказом Минстроя России от 25 апре</w:t>
      </w:r>
      <w:r>
        <w:rPr>
          <w:rFonts w:ascii="Times New Roman" w:eastAsia="Times New Roman" w:hAnsi="Times New Roman" w:cs="Times New Roman"/>
          <w:sz w:val="28"/>
          <w:szCs w:val="28"/>
        </w:rPr>
        <w:t>ля 2017 года №741/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</w:t>
      </w:r>
      <w:r w:rsidRPr="00A70BBA">
        <w:rPr>
          <w:rFonts w:ascii="Times New Roman" w:eastAsia="Times New Roman" w:hAnsi="Times New Roman" w:cs="Times New Roman"/>
          <w:sz w:val="28"/>
          <w:szCs w:val="28"/>
        </w:rPr>
        <w:t>дении формы градостроительного плана земельного участка и порядка ее заполнения;</w:t>
      </w:r>
    </w:p>
    <w:p w:rsidR="00347673" w:rsidRPr="000C60AF" w:rsidRDefault="00A70BBA" w:rsidP="00A70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Саратовской области от 12 апреля         2017 года № 177-П «Об установлении срока использования информации, указанной в градостроительном плане земельного участка</w:t>
      </w:r>
      <w:r w:rsidR="00277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673" w:rsidRPr="000C60AF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13 октября          2006 года № 28);</w:t>
      </w:r>
    </w:p>
    <w:p w:rsidR="00CF473C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0C60AF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от 26 декабря 2012 года № 66 «Об утверждении Правил землепользования и застройки муниципального образования город</w:t>
      </w:r>
      <w:r w:rsidR="00F308AD">
        <w:rPr>
          <w:rFonts w:ascii="Times New Roman" w:eastAsia="Times New Roman" w:hAnsi="Times New Roman" w:cs="Times New Roman"/>
          <w:sz w:val="28"/>
          <w:szCs w:val="28"/>
        </w:rPr>
        <w:t>а Пугачева Саратовской области»;</w:t>
      </w:r>
    </w:p>
    <w:p w:rsidR="00347673" w:rsidRDefault="00A70BBA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A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A70BBA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A70BBA">
        <w:rPr>
          <w:rFonts w:ascii="Times New Roman" w:eastAsia="Times New Roman" w:hAnsi="Times New Roman" w:cs="Times New Roman"/>
          <w:sz w:val="28"/>
          <w:szCs w:val="28"/>
        </w:rPr>
        <w:t xml:space="preserve"> от 30 мая 2019 года № 121 «Об утверждении Правил землепользования и застройки муниципального образования города Пугачева Саратовской области</w:t>
      </w:r>
      <w:r w:rsidR="00F30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8AD" w:rsidRDefault="00F308AD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AD">
        <w:rPr>
          <w:rFonts w:ascii="Times New Roman" w:eastAsia="Times New Roman" w:hAnsi="Times New Roman" w:cs="Times New Roman"/>
          <w:sz w:val="28"/>
          <w:szCs w:val="28"/>
        </w:rPr>
        <w:t>решениями Собрания Пугачевского муниципального района Саратовской области от 2 февраля 2017 года №№ 59, 60, 61, 62, 63, 64, 65, 66 об утверждении Правил землепользования и застройки муниципальных образований Пугачевского муниципального района Саратовской области.</w:t>
      </w:r>
    </w:p>
    <w:p w:rsidR="00F46AFB" w:rsidRPr="00CF473C" w:rsidRDefault="00F46AFB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70AE2" w:rsidRPr="00CF473C" w:rsidRDefault="00770AE2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15.04.2022г. №368)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42B" w:rsidRPr="008A7D2D" w:rsidRDefault="004A542B" w:rsidP="004A54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D2D">
        <w:rPr>
          <w:rFonts w:ascii="Times New Roman" w:hAnsi="Times New Roman"/>
          <w:sz w:val="28"/>
          <w:szCs w:val="28"/>
          <w:lang w:eastAsia="zh-CN"/>
        </w:rPr>
        <w:t>2.6.</w:t>
      </w:r>
      <w:r w:rsidRPr="008A7D2D">
        <w:rPr>
          <w:rFonts w:ascii="Times New Roman" w:hAnsi="Times New Roman"/>
          <w:sz w:val="28"/>
          <w:szCs w:val="28"/>
          <w:lang w:eastAsia="en-US"/>
        </w:rPr>
        <w:t xml:space="preserve">Для получения муниципальной услуги заявители представляют: </w:t>
      </w:r>
    </w:p>
    <w:p w:rsidR="004A542B" w:rsidRPr="008A7D2D" w:rsidRDefault="004A542B" w:rsidP="004A54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D2D">
        <w:rPr>
          <w:rFonts w:ascii="Times New Roman" w:hAnsi="Times New Roman"/>
          <w:sz w:val="28"/>
          <w:szCs w:val="28"/>
          <w:lang w:eastAsia="en-US"/>
        </w:rPr>
        <w:t xml:space="preserve">1а. по </w:t>
      </w:r>
      <w:proofErr w:type="spellStart"/>
      <w:r w:rsidRPr="008A7D2D">
        <w:rPr>
          <w:rFonts w:ascii="Times New Roman" w:hAnsi="Times New Roman"/>
          <w:sz w:val="28"/>
          <w:szCs w:val="28"/>
          <w:lang w:eastAsia="en-US"/>
        </w:rPr>
        <w:t>подуслуге</w:t>
      </w:r>
      <w:proofErr w:type="spellEnd"/>
      <w:r w:rsidRPr="008A7D2D">
        <w:rPr>
          <w:rFonts w:ascii="Times New Roman" w:hAnsi="Times New Roman"/>
          <w:sz w:val="28"/>
          <w:szCs w:val="28"/>
          <w:lang w:eastAsia="en-US"/>
        </w:rPr>
        <w:t xml:space="preserve"> - выдача разрешения на строительство (реконструкцию) объекта капитального строительства:</w:t>
      </w:r>
    </w:p>
    <w:p w:rsidR="004A542B" w:rsidRPr="008A7D2D" w:rsidRDefault="004A542B" w:rsidP="004A54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D2D">
        <w:rPr>
          <w:rFonts w:ascii="Times New Roman" w:hAnsi="Times New Roman"/>
          <w:sz w:val="28"/>
          <w:szCs w:val="28"/>
          <w:lang w:eastAsia="en-US"/>
        </w:rPr>
        <w:t>а) заявление, согласно приложению № 2 Административного регламента;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57.3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тельного кодекса Российской Федерации, если иное не установлено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7.3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статьи 51 Градостроительного кодекса Российской Федерации;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1.1) при наличии соглашения о передаче в случаях, установленных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бюд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жетным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Росатом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Роскосмос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соглашение;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ритории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</w:t>
      </w:r>
      <w:hyperlink r:id="rId13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случаев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 которых для строительства,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реконст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рукции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линейного объекта не требуется подготовка документации по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плани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ровке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территории), реквизиты проекта планировки территории в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3) результаты инженерных изысканий и следующие материалы, </w:t>
      </w:r>
      <w:proofErr w:type="spellStart"/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содер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жащиеся</w:t>
      </w:r>
      <w:proofErr w:type="spellEnd"/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утвержденной в соответствии с </w:t>
      </w:r>
      <w:hyperlink r:id="rId14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15 статьи 48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тельного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проектной документации: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а) пояснительная записка;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5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случаев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инва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лидов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6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пункте 1 части 5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случае, предусмотренном </w:t>
      </w:r>
      <w:hyperlink r:id="rId17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12.1 статьи 48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тельного кодекса Российской Федерации, положительное заключение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государ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ственной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экспертизы проектной документации в случаях, предусмотренных </w:t>
      </w:r>
      <w:hyperlink r:id="rId19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3.4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поло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жительное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заключение государственной экологической экспертизы проектной документации в случаях, предусмотренных </w:t>
      </w:r>
      <w:hyperlink r:id="rId20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6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ного кодекса Российской Федерации;</w:t>
      </w:r>
      <w:proofErr w:type="gramEnd"/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4.1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21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части 3.8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предоставленное лицом, являющимся членом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саморегулируемой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r:id="rId22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3.8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23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части 3.9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4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3.9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Федерации;</w:t>
      </w:r>
      <w:proofErr w:type="gramEnd"/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5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40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Федерации);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пункте 6.2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части случаев реконструкции многоквартирного дома,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6.1) в случае проведения реконструкции государственным (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ным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) заказчиком, являющимся органом государственной власти (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государст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венным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органом), Государственной корпорацией по атомной энергии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Росатом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Роскосмос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определяющее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7"/>
      <w:bookmarkEnd w:id="1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6.2) решение общего собрания собственников помещений и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машино-мест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многоквартирном доме, принятое в соответствии с жилищным </w:t>
      </w:r>
      <w:hyperlink r:id="rId26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машино-мест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многоквартирном доме;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8) документы, предусмотренные законодательством Российской </w:t>
      </w:r>
      <w:proofErr w:type="spellStart"/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Федера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ции</w:t>
      </w:r>
      <w:proofErr w:type="spellEnd"/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A542B" w:rsidRPr="008A7D2D" w:rsidRDefault="004A542B" w:rsidP="004A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капи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тального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строительства, в связи с размещением которого в соответствии с </w:t>
      </w:r>
      <w:hyperlink r:id="rId27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усло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виями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территории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F473C" w:rsidRDefault="004A542B" w:rsidP="004A5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осуще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ствлять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решения юридическим лицом, определенным в соответствии с настоящим</w:t>
      </w:r>
      <w:proofErr w:type="gram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Кодексом Российской Федераци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субъектом Российской Федерации).</w:t>
      </w:r>
      <w:proofErr w:type="gramEnd"/>
    </w:p>
    <w:p w:rsidR="004A542B" w:rsidRPr="00CF473C" w:rsidRDefault="004A542B" w:rsidP="004A5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C33B2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>подуслуге</w:t>
      </w:r>
      <w:proofErr w:type="spellEnd"/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 - выдача разрешения на строительство (реконструкцию) объекта капитального строительства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выписка из </w:t>
      </w:r>
      <w:r w:rsidR="00172A34" w:rsidRPr="00024DB8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Единого государственного реестра недвижимости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="002F2B65" w:rsidRPr="004D0F52">
        <w:rPr>
          <w:rFonts w:ascii="Calibri" w:eastAsia="Times New Roman" w:hAnsi="Calibri" w:cs="Times New Roman"/>
          <w:sz w:val="28"/>
          <w:szCs w:val="28"/>
        </w:rPr>
        <w:t>б) градостроительный план земельного участка, выданный не ранее чем за три года до дня представления заявления н</w:t>
      </w:r>
      <w:r w:rsidR="004A542B">
        <w:rPr>
          <w:rFonts w:ascii="Calibri" w:eastAsia="Times New Roman" w:hAnsi="Calibri" w:cs="Times New Roman"/>
          <w:sz w:val="28"/>
          <w:szCs w:val="28"/>
        </w:rPr>
        <w:t>а получение разрешения на строи</w:t>
      </w:r>
      <w:r w:rsidR="002F2B65" w:rsidRPr="004D0F52">
        <w:rPr>
          <w:rFonts w:ascii="Calibri" w:eastAsia="Times New Roman" w:hAnsi="Calibri" w:cs="Times New Roman"/>
          <w:sz w:val="28"/>
          <w:szCs w:val="28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</w:t>
      </w:r>
      <w:r w:rsidR="004A542B">
        <w:rPr>
          <w:rFonts w:ascii="Calibri" w:eastAsia="Times New Roman" w:hAnsi="Calibri" w:cs="Times New Roman"/>
          <w:sz w:val="28"/>
          <w:szCs w:val="28"/>
        </w:rPr>
        <w:t>оительства, реконструкции линей</w:t>
      </w:r>
      <w:r w:rsidR="002F2B65" w:rsidRPr="004D0F52">
        <w:rPr>
          <w:rFonts w:ascii="Calibri" w:eastAsia="Times New Roman" w:hAnsi="Calibri" w:cs="Times New Roman"/>
          <w:sz w:val="28"/>
          <w:szCs w:val="28"/>
        </w:rPr>
        <w:t>ного объекта не требуется подготовка док</w:t>
      </w:r>
      <w:r w:rsidR="002F2B65">
        <w:rPr>
          <w:sz w:val="28"/>
          <w:szCs w:val="28"/>
        </w:rPr>
        <w:t>ументации по планировке террито</w:t>
      </w:r>
      <w:r w:rsidR="002F2B65" w:rsidRPr="004D0F52">
        <w:rPr>
          <w:rFonts w:ascii="Calibri" w:eastAsia="Times New Roman" w:hAnsi="Calibri" w:cs="Times New Roman"/>
          <w:sz w:val="28"/>
          <w:szCs w:val="28"/>
        </w:rPr>
        <w:t>рии), реквизиты проекта планировки территории</w:t>
      </w:r>
      <w:proofErr w:type="gramEnd"/>
      <w:r w:rsidR="002F2B65" w:rsidRPr="004D0F52">
        <w:rPr>
          <w:rFonts w:ascii="Calibri" w:eastAsia="Times New Roman" w:hAnsi="Calibri" w:cs="Times New Roman"/>
          <w:sz w:val="28"/>
          <w:szCs w:val="28"/>
        </w:rPr>
        <w:t xml:space="preserve">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8" w:history="1">
        <w:r w:rsidRPr="00CF473C">
          <w:rPr>
            <w:rFonts w:ascii="Times New Roman" w:eastAsia="Times New Roman" w:hAnsi="Times New Roman" w:cs="Times New Roman"/>
            <w:sz w:val="28"/>
            <w:szCs w:val="24"/>
            <w:lang w:eastAsia="en-US"/>
          </w:rPr>
          <w:t>статьей 40</w:t>
        </w:r>
      </w:hyperlink>
      <w:r w:rsidRPr="00CF47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 кодекса Российской Федерации).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CF473C" w:rsidRDefault="009B40DE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F473C"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CF473C" w:rsidRPr="001614F4">
        <w:rPr>
          <w:rFonts w:ascii="Times New Roman" w:eastAsia="Times New Roman" w:hAnsi="Times New Roman" w:cs="Times New Roman"/>
          <w:b/>
          <w:sz w:val="28"/>
          <w:szCs w:val="28"/>
        </w:rPr>
        <w:t>подуслуге</w:t>
      </w:r>
      <w:proofErr w:type="spellEnd"/>
      <w:r w:rsidR="00CF473C"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 - внесение изменений в разрешение на строительство:</w:t>
      </w:r>
    </w:p>
    <w:p w:rsidR="001614F4" w:rsidRPr="00CF473C" w:rsidRDefault="001614F4" w:rsidP="0016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ыписка из Единого государственного реестра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сти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14F4" w:rsidRPr="00CF473C" w:rsidRDefault="001614F4" w:rsidP="0016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б)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1614F4" w:rsidRPr="00CF473C" w:rsidRDefault="001614F4" w:rsidP="0016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г)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Градостроительного кодекса Российской Федерации).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посред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нного абзацем пятым пунктом 3.3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ах, предусмотренных пунктом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CF473C" w:rsidRPr="00CF473C" w:rsidRDefault="00CF473C" w:rsidP="00CF473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CF473C" w:rsidRPr="0049179A" w:rsidRDefault="00CF473C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</w:t>
      </w:r>
      <w:r w:rsidR="00D26797">
        <w:rPr>
          <w:rFonts w:ascii="Times New Roman" w:eastAsia="Times New Roman" w:hAnsi="Times New Roman" w:cs="Times New Roman"/>
          <w:sz w:val="28"/>
          <w:szCs w:val="28"/>
        </w:rPr>
        <w:t>равовыми актами Российской Феде</w:t>
      </w:r>
      <w:r w:rsidRPr="0049179A">
        <w:rPr>
          <w:rFonts w:ascii="Times New Roman" w:eastAsia="Times New Roman" w:hAnsi="Times New Roman" w:cs="Times New Roman"/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государ-</w:t>
      </w:r>
      <w:r w:rsidRPr="0049179A">
        <w:rPr>
          <w:rFonts w:ascii="Times New Roman" w:eastAsia="Times New Roman" w:hAnsi="Times New Roman" w:cs="Times New Roman"/>
          <w:sz w:val="28"/>
          <w:szCs w:val="28"/>
        </w:rPr>
        <w:lastRenderedPageBreak/>
        <w:t>ственные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органы местного самоуправления, организации, за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исключе-нием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предостав-ляемых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49179A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 от 27 июля   2010 года № 210-ФЗ «Об организации предоставления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услуг»;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недос-товерность</w:t>
      </w:r>
      <w:proofErr w:type="spellEnd"/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заяв-ления</w:t>
      </w:r>
      <w:proofErr w:type="spellEnd"/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 муниципальной услуги;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F105D4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оши-бочного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первоначальном 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</w:t>
      </w:r>
      <w:r w:rsidR="00440EFF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услуг»);</w:t>
      </w:r>
    </w:p>
    <w:p w:rsidR="00440EFF" w:rsidRPr="0049179A" w:rsidRDefault="00440EFF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) 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 подписью уполномоченного долж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ностного лица многофункционального центра электронных 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убликатов доку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едоставления муниципальной услу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 представленных гражданами на бумажны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носителях, в порядке, установ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ленном правилами организации деятельности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многофункциональных центров, а также направление указанных электронных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дубликатов в органы, предостав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 указанным гражданам с использованием единого портала государственных и 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и (или) региональ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ных порталов государственных и муниципал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ьных услуг.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таких доку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предоставляющие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 услуги, устанавли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ваются Правительством Российской Федерации.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обра-ботка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таких персональных данных может осуществляться с согласия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ука-занного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лица, при обращении за получением государственной или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дополнительно представляет документы, подтверждающие получение согласия указанного лица или его </w:t>
      </w:r>
      <w:hyperlink r:id="rId29" w:history="1">
        <w:r w:rsidRPr="0049179A">
          <w:rPr>
            <w:rFonts w:ascii="Times New Roman" w:eastAsia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F473C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предоставления муниципальной услуги обработка персональных данных совершается в соответствии с требованиями </w:t>
      </w:r>
      <w:hyperlink r:id="rId30" w:history="1">
        <w:r w:rsidRPr="0049179A">
          <w:rPr>
            <w:rFonts w:ascii="Times New Roman" w:eastAsia="Times New Roman" w:hAnsi="Times New Roman" w:cs="Times New Roman"/>
            <w:sz w:val="28"/>
            <w:szCs w:val="28"/>
          </w:rPr>
          <w:t>статьи 6</w:t>
        </w:r>
      </w:hyperlink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C33B2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предусмо</w:t>
      </w:r>
      <w:r w:rsidR="009B40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трены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528E2" w:rsidRPr="00CF473C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(внесены изменения постановлением от 15.04.2022г. №368)</w:t>
      </w:r>
    </w:p>
    <w:p w:rsidR="00CF473C" w:rsidRPr="008C5DB3" w:rsidRDefault="00CF473C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C33B2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F528E2" w:rsidRPr="00410673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2.11.Основанием для отказа во внесении изменений в разрешение на строительство является:</w:t>
      </w:r>
    </w:p>
    <w:p w:rsidR="00F528E2" w:rsidRPr="00410673" w:rsidRDefault="00F528E2" w:rsidP="00F52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410673">
        <w:rPr>
          <w:rFonts w:ascii="Times New Roman" w:hAnsi="Times New Roman"/>
          <w:sz w:val="28"/>
          <w:szCs w:val="28"/>
          <w:lang w:eastAsia="en-US"/>
        </w:rPr>
        <w:t xml:space="preserve"> отсутствие документов, перечисленных в пункте 2.6 Административного регламента, необходимых для предоставления муниципальной услуги;</w:t>
      </w:r>
    </w:p>
    <w:p w:rsidR="00F528E2" w:rsidRPr="00410673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2)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31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1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32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4 части 21.10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33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части 21.13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Федерации, либо отсутствие документов, предусмотренных </w:t>
      </w:r>
      <w:hyperlink r:id="rId34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частью 7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528E2" w:rsidRPr="00410673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3)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528E2" w:rsidRPr="00410673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5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частью 21.7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Федерации.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6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части 21.10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Федерации;</w:t>
      </w:r>
    </w:p>
    <w:p w:rsidR="00F528E2" w:rsidRPr="00410673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F528E2" w:rsidRPr="00410673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6)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7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частью 21.7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 продлением срока действия такого разрешения;</w:t>
      </w:r>
    </w:p>
    <w:p w:rsidR="00F528E2" w:rsidRPr="00410673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7) несоответствие планируемого размещения объекта капитального строительства требованиям, установленным в разрешении на отклонение от 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528E2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8)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Росатом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Государственной корпорации по космической деятельности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Роскосмос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8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части 5 статьи 52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Федерации, если внесение изменений в разрешение на строительство связано с продлением срока действия разрешения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строительство. </w:t>
      </w: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</w:t>
      </w:r>
      <w:bookmarkStart w:id="2" w:name="_GoBack"/>
      <w:bookmarkEnd w:id="2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нальных систем межведомственного электронного взаимодействия;</w:t>
      </w:r>
      <w:proofErr w:type="gramEnd"/>
    </w:p>
    <w:p w:rsidR="00F528E2" w:rsidRDefault="00F528E2" w:rsidP="00F52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8C5DB3" w:rsidRDefault="00F528E2" w:rsidP="00F52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>Уполномоченные на выдачу разрешений на строительство федеральный орган местного самоуправления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отказывают в выдаче разрешения на строительство </w:t>
      </w:r>
      <w:r w:rsidRPr="005548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отсутствии документов, предусмотренных </w:t>
      </w:r>
      <w:hyperlink r:id="rId39" w:history="1">
        <w:r w:rsidRPr="005548E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подпунктом</w:t>
        </w:r>
      </w:hyperlink>
      <w:r w:rsidRPr="005548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2.6 настоящего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Регламента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</w:t>
      </w:r>
      <w:proofErr w:type="gramEnd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планировки территории и проекта межевания территории (за исключением </w:t>
      </w:r>
      <w:hyperlink r:id="rId40" w:history="1">
        <w:r w:rsidRPr="00D929BC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случаев</w:t>
        </w:r>
      </w:hyperlink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разрешенного</w:t>
      </w:r>
      <w:proofErr w:type="gramEnd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строительства, реконструкции. Неполучение или несвоевременное получение документов, запрошенных в соответствии с </w:t>
      </w:r>
      <w:hyperlink r:id="rId41" w:history="1">
        <w:r w:rsidRPr="00D929BC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7.1</w:t>
        </w:r>
      </w:hyperlink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статьи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51 Градостроительного кодекса Российской Федерации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случае, предусмотренном </w:t>
      </w:r>
      <w:hyperlink r:id="rId42" w:history="1">
        <w:r w:rsidRPr="00D929BC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11.1</w:t>
        </w:r>
      </w:hyperlink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статьи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51 Градостроительного кодекса Российской Федерации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применительно к территориальной зоне,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proofErr w:type="gramEnd"/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субъектом Российской Федерации).</w:t>
      </w:r>
    </w:p>
    <w:p w:rsidR="00876A55" w:rsidRPr="00CF473C" w:rsidRDefault="00876A55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6A55" w:rsidRPr="00CF473C" w:rsidRDefault="00876A55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необходимы:</w:t>
      </w:r>
      <w:proofErr w:type="gramEnd"/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- выдача разрешения на строительство (реконструкцию) объекта капитального строительства: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положительное заключение негосударственной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- продление срока действия разрешения на строительство: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Необходимые и обязательные услуги предоставляются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</w:t>
      </w:r>
      <w:r w:rsidR="006B50A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ванными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организациями.</w:t>
      </w:r>
    </w:p>
    <w:p w:rsidR="00876A55" w:rsidRPr="00CF473C" w:rsidRDefault="00876A55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6A55" w:rsidRPr="00CF473C" w:rsidRDefault="00876A55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необходимых и обязате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льных услуг, предусмотренных п.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2.12 настоящего Административного регламента,  устанавливается на основании договора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876A55" w:rsidRDefault="006B50A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385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вывеской с указанием основных реквизитов органа местного самоуправления,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F473C" w:rsidRPr="00876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F105D4" w:rsidRPr="007E3B26" w:rsidRDefault="00F105D4" w:rsidP="00F10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документов, разъяснение в доступной для них форм</w:t>
      </w:r>
      <w:r>
        <w:rPr>
          <w:sz w:val="28"/>
          <w:szCs w:val="28"/>
        </w:rPr>
        <w:t>е порядка предоставления муници</w:t>
      </w:r>
      <w:r w:rsidRPr="007E3B26">
        <w:rPr>
          <w:sz w:val="28"/>
          <w:szCs w:val="28"/>
        </w:rPr>
        <w:t>пальной услуги, оформлением необхо</w:t>
      </w:r>
      <w:r>
        <w:rPr>
          <w:sz w:val="28"/>
          <w:szCs w:val="28"/>
        </w:rPr>
        <w:t>димых для предоставления муници</w:t>
      </w:r>
      <w:r w:rsidRPr="007E3B26">
        <w:rPr>
          <w:sz w:val="28"/>
          <w:szCs w:val="28"/>
        </w:rPr>
        <w:t>пальной услуги документов;</w:t>
      </w:r>
    </w:p>
    <w:p w:rsidR="00F105D4" w:rsidRPr="007E3B26" w:rsidRDefault="00F105D4" w:rsidP="00F105D4">
      <w:pPr>
        <w:jc w:val="both"/>
        <w:rPr>
          <w:sz w:val="28"/>
          <w:szCs w:val="28"/>
        </w:rPr>
      </w:pPr>
      <w:r w:rsidRPr="007E3B26">
        <w:rPr>
          <w:sz w:val="28"/>
          <w:szCs w:val="28"/>
        </w:rPr>
        <w:tab/>
        <w:t xml:space="preserve">допуск в помещение собаки-проводника при наличии документа, </w:t>
      </w:r>
      <w:proofErr w:type="spellStart"/>
      <w:proofErr w:type="gramStart"/>
      <w:r w:rsidRPr="007E3B26">
        <w:rPr>
          <w:sz w:val="28"/>
          <w:szCs w:val="28"/>
        </w:rPr>
        <w:t>под-тверждающего</w:t>
      </w:r>
      <w:proofErr w:type="spellEnd"/>
      <w:proofErr w:type="gramEnd"/>
      <w:r w:rsidRPr="007E3B26">
        <w:rPr>
          <w:sz w:val="28"/>
          <w:szCs w:val="28"/>
        </w:rPr>
        <w:t xml:space="preserve">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05D4" w:rsidRPr="007E3B26" w:rsidRDefault="00F105D4" w:rsidP="00F10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t xml:space="preserve">обеспечение допуска </w:t>
      </w:r>
      <w:proofErr w:type="spellStart"/>
      <w:r w:rsidRPr="007E3B26">
        <w:rPr>
          <w:sz w:val="28"/>
          <w:szCs w:val="28"/>
        </w:rPr>
        <w:t>сурдопереводчика</w:t>
      </w:r>
      <w:proofErr w:type="spellEnd"/>
      <w:r w:rsidRPr="007E3B26">
        <w:rPr>
          <w:sz w:val="28"/>
          <w:szCs w:val="28"/>
        </w:rPr>
        <w:t xml:space="preserve">, </w:t>
      </w:r>
      <w:proofErr w:type="spellStart"/>
      <w:r w:rsidRPr="007E3B26">
        <w:rPr>
          <w:sz w:val="28"/>
          <w:szCs w:val="28"/>
        </w:rPr>
        <w:t>тифлосурдопереводчика</w:t>
      </w:r>
      <w:proofErr w:type="spellEnd"/>
      <w:r w:rsidRPr="007E3B26">
        <w:rPr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</w:t>
      </w:r>
      <w:r>
        <w:rPr>
          <w:sz w:val="28"/>
          <w:szCs w:val="28"/>
        </w:rPr>
        <w:t xml:space="preserve"> обучение, выданного по установ</w:t>
      </w:r>
      <w:r w:rsidRPr="007E3B26">
        <w:rPr>
          <w:sz w:val="28"/>
          <w:szCs w:val="28"/>
        </w:rPr>
        <w:t>ленной форме, в помещение приема и выдачи документов;</w:t>
      </w:r>
    </w:p>
    <w:p w:rsidR="00F105D4" w:rsidRDefault="00F105D4" w:rsidP="00F1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E3B26">
        <w:rPr>
          <w:sz w:val="28"/>
          <w:szCs w:val="28"/>
        </w:rPr>
        <w:t>оборудование на прилегающих к зданию территориях мест для парковки автотранспортных сре</w:t>
      </w:r>
      <w:proofErr w:type="gramStart"/>
      <w:r w:rsidRPr="007E3B26">
        <w:rPr>
          <w:sz w:val="28"/>
          <w:szCs w:val="28"/>
        </w:rPr>
        <w:t>дств дл</w:t>
      </w:r>
      <w:proofErr w:type="gramEnd"/>
      <w:r w:rsidRPr="007E3B26">
        <w:rPr>
          <w:sz w:val="28"/>
          <w:szCs w:val="28"/>
        </w:rPr>
        <w:t>я инвалидов.</w:t>
      </w:r>
    </w:p>
    <w:p w:rsidR="00CF473C" w:rsidRPr="00CF473C" w:rsidRDefault="006B50AA" w:rsidP="00F1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2.19.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385214" w:rsidRPr="00CF473C" w:rsidRDefault="00385214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385214" w:rsidRPr="00CF473C" w:rsidRDefault="00385214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CF473C" w:rsidRDefault="006B50AA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2.20.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</w:t>
      </w:r>
      <w:r w:rsidR="00A370D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в электронной форме для заявителей обеспечивается: 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F473C" w:rsidRPr="00CF473C" w:rsidRDefault="006B50AA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813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24A37" w:rsidRDefault="00824A37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запросов.</w:t>
      </w:r>
    </w:p>
    <w:p w:rsidR="00057871" w:rsidRDefault="0005787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4638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</w:t>
      </w:r>
      <w:proofErr w:type="gramEnd"/>
      <w:r w:rsidRPr="003446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числе путем оборудования в многофункциональном центре рабочих мест, предназначенных для 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обеспечения доступа к информационно-телекоммуникационной сети Интернет</w:t>
      </w:r>
      <w:proofErr w:type="gramStart"/>
      <w:r w:rsidRPr="003446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(</w:t>
      </w:r>
      <w:proofErr w:type="gramStart"/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в</w:t>
      </w:r>
      <w:proofErr w:type="gramEnd"/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несены изменения постановлением от 31.05.2022г. №565)</w:t>
      </w:r>
    </w:p>
    <w:p w:rsidR="00385214" w:rsidRPr="00CF473C" w:rsidRDefault="00385214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CF473C">
        <w:rPr>
          <w:rFonts w:ascii="Times New Roman" w:eastAsia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r w:rsidR="00D05697" w:rsidRPr="0016297D">
        <w:rPr>
          <w:rFonts w:ascii="Times New Roman" w:eastAsia="Times New Roman" w:hAnsi="Times New Roman" w:cs="Times New Roman"/>
          <w:b/>
          <w:sz w:val="28"/>
          <w:szCs w:val="24"/>
        </w:rPr>
        <w:t>, 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43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приложении №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 7 Административного регламента.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3.1.1.Состав действий, которые заявитель вправе совершить в </w:t>
      </w:r>
      <w:proofErr w:type="spell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элект-ронной</w:t>
      </w:r>
      <w:proofErr w:type="spell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при получении муниципальной услуги с использованием </w:t>
      </w:r>
      <w:proofErr w:type="spell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Еди-ного</w:t>
      </w:r>
      <w:proofErr w:type="spell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порталов: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proofErr w:type="spellStart"/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муници-пальной</w:t>
      </w:r>
      <w:proofErr w:type="spellEnd"/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запроса;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результата предоставления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о ходе выполнения запроса;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3.1.2.При обращении заявителя за предоставлением муниципальной услуги через МФЦ специалисты МФЦ осуществляют следующие административные процедуры: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самоуправления, государственные органы либо подведомственные государственным органам или органам местного самоуправления организации;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proofErr w:type="spell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содер-жание</w:t>
      </w:r>
      <w:proofErr w:type="spell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E3502" w:rsidRPr="00CF473C" w:rsidRDefault="002E3502" w:rsidP="002E3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85214" w:rsidRP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385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3852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документов,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</w:t>
      </w:r>
      <w:r w:rsidR="003852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пунктом. 2.6.</w:t>
      </w:r>
      <w:r w:rsidR="00CF473C"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и региональный порталы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получении документов с указанием их перечня и даты получения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 Административного регламента)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</w:t>
      </w:r>
      <w:r w:rsidR="006B50A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телем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заявителя) в подразделение лично, с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76A5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получении документов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="00172A34" w:rsidRPr="008725B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CF473C" w:rsidRPr="00CF473C" w:rsidRDefault="00CF473C" w:rsidP="002C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анные в пункте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обеспечивает направление необходимых межведомственных запросов.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заявителем представлены все до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взаимодей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ствия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и подключенных к ней региональных систем межведомственного электронного взаимодействия.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межве</w:t>
      </w:r>
      <w:r w:rsidR="008131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домственного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взаимодействия, утвержденными </w:t>
      </w:r>
      <w:proofErr w:type="spellStart"/>
      <w:r w:rsidR="008131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="008131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нием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межведом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передаются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426A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proofErr w:type="spellStart"/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состав-ляет</w:t>
      </w:r>
      <w:proofErr w:type="spellEnd"/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рабочих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0B1" w:rsidRPr="00CF473C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F10B1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 дней</w:t>
      </w:r>
      <w:r w:rsidR="004F10B1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со дня получения заявления специалист,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за предоставление муниципальной услуги: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8F66B9" w:rsidRDefault="008F66B9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2A1">
        <w:rPr>
          <w:rFonts w:ascii="Times New Roman" w:eastAsia="Times New Roman" w:hAnsi="Times New Roman" w:cs="Times New Roman"/>
          <w:sz w:val="28"/>
          <w:szCs w:val="28"/>
        </w:rPr>
        <w:t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F6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62A1">
        <w:rPr>
          <w:rFonts w:ascii="Times New Roman" w:eastAsia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0F62A1">
        <w:rPr>
          <w:rFonts w:ascii="Times New Roman" w:eastAsia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4) в случае выявления в ходе проверки оснований для отказа в выдаче разрешения на строительство, установленных в пункте 2.11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FA39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ративного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FA3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регламента);</w:t>
      </w:r>
    </w:p>
    <w:p w:rsidR="00CF473C" w:rsidRPr="00CF473C" w:rsidRDefault="001B2534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A1">
        <w:rPr>
          <w:rFonts w:ascii="Times New Roman" w:eastAsia="Times New Roman" w:hAnsi="Times New Roman" w:cs="Times New Roman"/>
          <w:sz w:val="28"/>
          <w:szCs w:val="28"/>
        </w:rPr>
        <w:t>5) в случае не выявления в ходе проверки оснований для отказа в выдаче разрешения на строительство, установленных в пункте 2.11 Административного регламента, подготавливает проект разрешения на строительство, внесение изменений в разрешение на строительство, продление срока действия разрешения на строительство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6) обеспечивает подписание, указанных в подпункте 4) и 5) проектов 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главой</w:t>
      </w:r>
      <w:r w:rsidR="00341959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О мотивированном отказе в выдаче разрешения на строительство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 регистрации выданных разрешений на строительство.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Результатом административной процедуры является подписание главой </w:t>
      </w:r>
      <w:r w:rsidR="00341959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 из следующих документов: 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разрешения на строительство;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мотивированном отказе в выдаче разрешения на строительство.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 специалистом, ответственным за прием и регистрацию документов, регистрационного номера разрешению на строительство в журнале регистрации выданных разрешений на строительство;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специалистом, ответственным за прием и регистрацию документов, уведомления о мотивированном отказе в выдаче разрешения на строительство в журнал регистрации выданных разрешений на </w:t>
      </w:r>
      <w:proofErr w:type="spellStart"/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строи</w:t>
      </w:r>
      <w:r w:rsidR="00FA3992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</w:t>
      </w:r>
      <w:proofErr w:type="spellEnd"/>
      <w:proofErr w:type="gramEnd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0F62A1" w:rsidRDefault="005E403B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</w:t>
      </w:r>
      <w:r w:rsidR="004F10B1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один рабочий день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10B1" w:rsidRPr="00CF473C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992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876A55" w:rsidRPr="000F62A1" w:rsidRDefault="00876A55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0F62A1" w:rsidRDefault="00FA3992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3.5.</w:t>
      </w:r>
      <w:r w:rsidR="00CF473C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в журнал регистрации выданных разрешений на строительство.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экземплярах либо уведомление об отказе в выдаче разрешения на строительство под роспись в журнал регистрации выданных разрешений на строительство.</w:t>
      </w:r>
    </w:p>
    <w:p w:rsidR="001B2534" w:rsidRPr="000F62A1" w:rsidRDefault="001B2534" w:rsidP="00CA0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возможности оперативного вручения заявителю разрешения на строительство, результатов внесения изменений в разрешение на строительство, продление срока действия разрешения на строительство документы направляются заявителю в день их подписания почтовым отправлением.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CF473C" w:rsidRPr="00CF473C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процедуры является: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(направление) заявителю результата предоставления муниципальной услуги</w:t>
      </w:r>
      <w:r w:rsidR="00E74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 на строительство.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журнал регистрации выданных разрешений на строительство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журнал регистрации выдан</w:t>
      </w:r>
      <w:r w:rsidR="00E74829">
        <w:rPr>
          <w:rFonts w:ascii="Times New Roman" w:eastAsia="Times New Roman" w:hAnsi="Times New Roman" w:cs="Times New Roman"/>
          <w:sz w:val="28"/>
          <w:szCs w:val="28"/>
        </w:rPr>
        <w:t>ных разрешений на строительство;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4F10B1" w:rsidRPr="00CF473C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 разрешение (в том числе внесение изменений в разрешение) на строительство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="00D15871" w:rsidRPr="00D15871">
        <w:rPr>
          <w:rFonts w:ascii="Times New Roman" w:eastAsia="Times New Roman" w:hAnsi="Times New Roman" w:cs="Times New Roman"/>
          <w:sz w:val="28"/>
          <w:szCs w:val="28"/>
        </w:rPr>
        <w:t>рабочий день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73C" w:rsidRPr="00CF473C" w:rsidRDefault="00CF473C" w:rsidP="00CF4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 Формы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A013C0" w:rsidRPr="00AE284A">
        <w:rPr>
          <w:rFonts w:ascii="Calibri" w:eastAsia="Calibri" w:hAnsi="Calibri" w:cs="Times New Roman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44" o:title="" chromakey="white"/>
          </v:shape>
        </w:pic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согласования таких документов. Перечень должностных лиц, осуществляющих текущий контроль, устанавливается распоряжением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администрации, положением о структурном подразделении, должностными инструкциями.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полноты и качества предоставления муниципальной услуги осуществляются </w:t>
      </w:r>
      <w:r w:rsidR="0034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распоряжения главы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Пугачевского муниципального района.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45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46" w:history="1">
        <w:r w:rsidR="00CF473C"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4.1</w:t>
        </w:r>
      </w:hyperlink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4.7.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Персональная ответственность муниципальны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служащи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должностны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лиц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закрепля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</w:t>
      </w:r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Заявители имеют право осуществлять </w:t>
      </w:r>
      <w:proofErr w:type="gramStart"/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</w:t>
      </w:r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A3992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A3992" w:rsidRPr="00CF473C" w:rsidRDefault="00CF473C" w:rsidP="00FA3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Pr="00CF473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7" w:history="1">
        <w:r w:rsidR="00CF473C" w:rsidRPr="00CF473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E748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услуг», а также Федеральным законом «О порядке рассмотрения обращений граждан Российской Федерации».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CF473C">
        <w:rPr>
          <w:rFonts w:ascii="Arial" w:eastAsia="Times New Roman" w:hAnsi="Arial" w:cs="Arial"/>
        </w:rPr>
        <w:t xml:space="preserve">,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 Административного регламента;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 w:rsidR="00FA39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30 апреля 2014 года № 403 «Об исчерпывающем перечне процедур в</w:t>
      </w:r>
      <w:r w:rsidR="003B2898">
        <w:rPr>
          <w:rFonts w:ascii="Times New Roman" w:eastAsia="Times New Roman" w:hAnsi="Times New Roman" w:cs="Times New Roman"/>
          <w:sz w:val="28"/>
          <w:szCs w:val="28"/>
        </w:rPr>
        <w:t xml:space="preserve"> сфере жилищного строительства»;</w:t>
      </w:r>
    </w:p>
    <w:p w:rsidR="003B2898" w:rsidRPr="00CF473C" w:rsidRDefault="003B2898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B26">
        <w:rPr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P122" w:history="1">
        <w:r w:rsidRPr="007E3B26">
          <w:rPr>
            <w:sz w:val="28"/>
            <w:szCs w:val="28"/>
          </w:rPr>
          <w:t>пунктом 4 части 1 статьи 7</w:t>
        </w:r>
      </w:hyperlink>
      <w:r w:rsidRPr="007E3B2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7E3B26">
        <w:rPr>
          <w:sz w:val="28"/>
          <w:szCs w:val="28"/>
        </w:rPr>
        <w:t xml:space="preserve"> </w:t>
      </w:r>
      <w:proofErr w:type="gramStart"/>
      <w:r w:rsidRPr="007E3B26">
        <w:rPr>
          <w:sz w:val="28"/>
          <w:szCs w:val="28"/>
        </w:rPr>
        <w:t xml:space="preserve">В указанном случае досудебное </w:t>
      </w:r>
      <w:r w:rsidRPr="007E3B26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00" w:history="1">
        <w:r w:rsidRPr="007E3B26">
          <w:rPr>
            <w:sz w:val="28"/>
            <w:szCs w:val="28"/>
          </w:rPr>
          <w:t>частью 1.3 статьи 16</w:t>
        </w:r>
      </w:hyperlink>
      <w:r w:rsidRPr="007E3B2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</w:t>
      </w:r>
      <w:proofErr w:type="gramEnd"/>
      <w:r>
        <w:rPr>
          <w:sz w:val="28"/>
          <w:szCs w:val="28"/>
        </w:rPr>
        <w:t xml:space="preserve"> услуг</w:t>
      </w:r>
      <w:r w:rsidRPr="007E3B26">
        <w:rPr>
          <w:sz w:val="28"/>
          <w:szCs w:val="28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CF473C" w:rsidRPr="00CF473C" w:rsidRDefault="00FA3992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</w:t>
      </w:r>
      <w:r w:rsidR="001E79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 главе </w:t>
      </w:r>
      <w:r w:rsidR="00341959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Default="00CF473C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» и «и» пункта 5.2 Административного регламента</w:t>
      </w:r>
      <w:r w:rsidR="001E79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антимонопольный орган или его территориальное подразделение.</w:t>
      </w:r>
    </w:p>
    <w:p w:rsidR="00F816A3" w:rsidRPr="00CF473C" w:rsidRDefault="00F816A3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такими лицами в порядке, установленном  настоящей статьей, либо в порядке, установленном антимонопольным  законодательством Российской Федерации в антимонопольный орган.</w:t>
      </w:r>
    </w:p>
    <w:p w:rsidR="00CF473C" w:rsidRPr="00CF473C" w:rsidRDefault="00CF473C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575A2" w:rsidRPr="0095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5A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5.4.В случае несогласия заявителя с</w:t>
      </w:r>
      <w:r w:rsidR="0095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или действием (бездей</w:t>
      </w:r>
      <w:r w:rsidR="009575A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ствием) органа местного самоуправления, предоставляющего муниципальную услугу, а также его должностного лица, муниципального служащего, жалоба подается на имя главы Пугачевского муниципального района в письменной форме на бумажном носителе или в электронной форме.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направлена по почте, через МФЦ,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сети «Интернет», официального сайта органа местного самоуправления,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установлены Соглашением о взаимодействии, но не позднее следующего рабочего дня со дня поступления жалобы. </w:t>
      </w:r>
      <w:r w:rsidR="009575A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48" w:history="1">
        <w:r w:rsidR="00CF473C" w:rsidRPr="00CF473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</w:t>
      </w:r>
      <w:r w:rsidR="00F81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коммуникационной сети Интернет;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473C" w:rsidRDefault="00CF473C" w:rsidP="0087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» и «и» пункта 5.2 Административного регламента жалоба подается и рассматривается в порядке, установленном Федеральным законом от 26 июля 2006 года 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№ 135-ФЗ «О защите конкуренции».</w:t>
      </w:r>
    </w:p>
    <w:p w:rsidR="005B3C21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0A3FD2" w:rsidRPr="007E3B26" w:rsidRDefault="000A3FD2" w:rsidP="000A3FD2">
      <w:pPr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t xml:space="preserve">В случае признания </w:t>
      </w:r>
      <w:proofErr w:type="gramStart"/>
      <w:r w:rsidRPr="007E3B26">
        <w:rPr>
          <w:sz w:val="28"/>
          <w:szCs w:val="28"/>
        </w:rPr>
        <w:t>жалобы</w:t>
      </w:r>
      <w:proofErr w:type="gramEnd"/>
      <w:r w:rsidRPr="007E3B26">
        <w:rPr>
          <w:sz w:val="28"/>
          <w:szCs w:val="28"/>
        </w:rPr>
        <w:t xml:space="preserve"> не подлежащей удовлетворению в ответе заявителю, не позднее дня, следующего за днем принятия решения, заявителю в письменной форме и по желанию заявителя в электронной </w:t>
      </w:r>
      <w:r w:rsidRPr="007E3B26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жалоб, в которой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3FD2" w:rsidRPr="007E3B26" w:rsidRDefault="000A3FD2" w:rsidP="000A3FD2">
      <w:pPr>
        <w:shd w:val="clear" w:color="auto" w:fill="FFFFFF"/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t>5.12.1.При удовлетворении жалобы ор</w:t>
      </w:r>
      <w:r>
        <w:rPr>
          <w:sz w:val="28"/>
          <w:szCs w:val="28"/>
        </w:rPr>
        <w:t>ган местного самоуправления при</w:t>
      </w:r>
      <w:r w:rsidRPr="007E3B26">
        <w:rPr>
          <w:sz w:val="28"/>
          <w:szCs w:val="28"/>
        </w:rPr>
        <w:t xml:space="preserve">нимает исчерпывающие меры по устранению выявленных нарушений, в том числе по выдаче заявителю результата муниципальной услуги, не позднее         5 рабочих дней со дня принятия решения, </w:t>
      </w:r>
      <w:r>
        <w:rPr>
          <w:sz w:val="28"/>
          <w:szCs w:val="28"/>
        </w:rPr>
        <w:t>если иное не установлено законо</w:t>
      </w:r>
      <w:r w:rsidRPr="007E3B26">
        <w:rPr>
          <w:sz w:val="28"/>
          <w:szCs w:val="28"/>
        </w:rPr>
        <w:t>дательством Российской Федерации.</w:t>
      </w:r>
    </w:p>
    <w:p w:rsidR="000A3FD2" w:rsidRPr="00CF473C" w:rsidRDefault="000A3FD2" w:rsidP="000A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B26">
        <w:rPr>
          <w:sz w:val="28"/>
          <w:szCs w:val="28"/>
        </w:rPr>
        <w:t xml:space="preserve">5.12.2.В случае установления в ходе или по результатам </w:t>
      </w:r>
      <w:proofErr w:type="gramStart"/>
      <w:r w:rsidRPr="007E3B26">
        <w:rPr>
          <w:sz w:val="28"/>
          <w:szCs w:val="28"/>
        </w:rPr>
        <w:t>рассмотрения жалобы признаков состава административ</w:t>
      </w:r>
      <w:r>
        <w:rPr>
          <w:sz w:val="28"/>
          <w:szCs w:val="28"/>
        </w:rPr>
        <w:t>ного правонарушения</w:t>
      </w:r>
      <w:proofErr w:type="gramEnd"/>
      <w:r>
        <w:rPr>
          <w:sz w:val="28"/>
          <w:szCs w:val="28"/>
        </w:rPr>
        <w:t xml:space="preserve"> или преступ</w:t>
      </w:r>
      <w:r w:rsidRPr="007E3B26">
        <w:rPr>
          <w:sz w:val="28"/>
          <w:szCs w:val="28"/>
        </w:rPr>
        <w:t>ления должностное лицо, уполномоченное н</w:t>
      </w:r>
      <w:r>
        <w:rPr>
          <w:sz w:val="28"/>
          <w:szCs w:val="28"/>
        </w:rPr>
        <w:t>а рассмотрение жалоб, незамедли</w:t>
      </w:r>
      <w:r w:rsidRPr="007E3B26">
        <w:rPr>
          <w:sz w:val="28"/>
          <w:szCs w:val="28"/>
        </w:rPr>
        <w:t>тельно направляет имеющиеся материалы в органы прокуратуры.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C21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</w:t>
      </w:r>
      <w:r>
        <w:rPr>
          <w:rFonts w:ascii="Times New Roman" w:eastAsia="Times New Roman" w:hAnsi="Times New Roman" w:cs="Times New Roman"/>
          <w:sz w:val="28"/>
          <w:szCs w:val="28"/>
        </w:rPr>
        <w:t>шения, указанного в пункте 5.12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6242F" w:rsidRPr="00CF473C" w:rsidRDefault="0066242F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B3C21" w:rsidRDefault="00CF473C" w:rsidP="00CF47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услуг, на официальном сайте органа местного самоуправления в информационно-коммуникационной сети 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на Едином и региональн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порталах.</w:t>
      </w:r>
      <w:proofErr w:type="gramEnd"/>
    </w:p>
    <w:p w:rsidR="005B3C21" w:rsidRDefault="005B3C21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C21" w:rsidRDefault="005B3C21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623" w:rsidRDefault="00583623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623" w:rsidRDefault="00583623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623" w:rsidRDefault="00583623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623" w:rsidRDefault="00583623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623" w:rsidRDefault="00583623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623" w:rsidRDefault="00583623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C21" w:rsidRDefault="00CF473C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5836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8362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8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тивному</w:t>
      </w:r>
      <w:proofErr w:type="spellEnd"/>
      <w:r w:rsidR="005B3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5B3C21" w:rsidRDefault="005B3C21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21" w:rsidRDefault="005B3C21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473C" w:rsidRDefault="00CF473C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623" w:rsidRPr="00B04BF1">
        <w:rPr>
          <w:rFonts w:ascii="Times New Roman" w:eastAsia="Times New Roman" w:hAnsi="Times New Roman"/>
          <w:color w:val="0070C0"/>
          <w:sz w:val="28"/>
          <w:szCs w:val="28"/>
        </w:rPr>
        <w:t>(внесены изменения постановлением от 12.05.2022г. №46</w:t>
      </w:r>
      <w:r w:rsidR="00583623">
        <w:rPr>
          <w:rFonts w:ascii="Times New Roman" w:eastAsia="Times New Roman" w:hAnsi="Times New Roman"/>
          <w:color w:val="0070C0"/>
          <w:sz w:val="28"/>
          <w:szCs w:val="28"/>
        </w:rPr>
        <w:t>4</w:t>
      </w:r>
      <w:r w:rsidR="00583623" w:rsidRPr="00B04BF1">
        <w:rPr>
          <w:rFonts w:ascii="Times New Roman" w:eastAsia="Times New Roman" w:hAnsi="Times New Roman"/>
          <w:color w:val="0070C0"/>
          <w:sz w:val="28"/>
          <w:szCs w:val="28"/>
        </w:rPr>
        <w:t>)</w:t>
      </w:r>
    </w:p>
    <w:p w:rsidR="005B3C21" w:rsidRPr="005B3C21" w:rsidRDefault="005B3C21" w:rsidP="005B3C2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623" w:rsidRDefault="00AE284A" w:rsidP="0058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9" w:history="1">
        <w:r w:rsidR="00583623" w:rsidRPr="00BD7EEE">
          <w:rPr>
            <w:rFonts w:ascii="Times New Roman" w:eastAsia="Times New Roman" w:hAnsi="Times New Roman" w:cs="Times New Roman"/>
            <w:b/>
            <w:sz w:val="28"/>
            <w:szCs w:val="28"/>
          </w:rPr>
          <w:t>Сведения</w:t>
        </w:r>
      </w:hyperlink>
    </w:p>
    <w:p w:rsidR="00583623" w:rsidRPr="00BD7EEE" w:rsidRDefault="00583623" w:rsidP="0058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583623" w:rsidRPr="00BD7EEE" w:rsidRDefault="00583623" w:rsidP="0058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1.Администрация расположена по адресу: 413720, Саратовская область, г</w:t>
      </w:r>
      <w:proofErr w:type="gramStart"/>
      <w:r w:rsidRPr="00BD7EE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D7EEE">
        <w:rPr>
          <w:rFonts w:ascii="Times New Roman" w:eastAsia="Times New Roman" w:hAnsi="Times New Roman" w:cs="Times New Roman"/>
          <w:sz w:val="28"/>
          <w:szCs w:val="28"/>
        </w:rPr>
        <w:t>угачев, ул.Пушкинская, д.280.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района, расположенный по адресу: 413720, Саратовская область, г</w:t>
      </w:r>
      <w:proofErr w:type="gramStart"/>
      <w:r w:rsidRPr="00BD7EE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</w:rPr>
        <w:t>, д.17. (далее – Отдел).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производится специалистами Отдела.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50" w:history="1">
        <w:r w:rsidRPr="00BD7EEE">
          <w:rPr>
            <w:rFonts w:ascii="Times New Roman" w:eastAsia="Times New Roman" w:hAnsi="Times New Roman" w:cs="Times New Roman"/>
            <w:sz w:val="28"/>
            <w:szCs w:val="28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583623" w:rsidRPr="00BD7EEE" w:rsidTr="00B609D7">
        <w:tc>
          <w:tcPr>
            <w:tcW w:w="4853" w:type="dxa"/>
            <w:shd w:val="clear" w:color="auto" w:fill="auto"/>
          </w:tcPr>
          <w:p w:rsidR="00583623" w:rsidRPr="00BD7EEE" w:rsidRDefault="00583623" w:rsidP="00B60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583623" w:rsidRPr="00BD7EEE" w:rsidRDefault="00583623" w:rsidP="00B60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:00;</w:t>
            </w:r>
          </w:p>
        </w:tc>
      </w:tr>
      <w:tr w:rsidR="00583623" w:rsidRPr="00BD7EEE" w:rsidTr="00B609D7">
        <w:tc>
          <w:tcPr>
            <w:tcW w:w="4853" w:type="dxa"/>
            <w:shd w:val="clear" w:color="auto" w:fill="auto"/>
          </w:tcPr>
          <w:p w:rsidR="00583623" w:rsidRPr="00BD7EEE" w:rsidRDefault="00583623" w:rsidP="00B60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583623" w:rsidRPr="00BD7EEE" w:rsidRDefault="00583623" w:rsidP="00B60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:00.</w:t>
            </w:r>
          </w:p>
        </w:tc>
      </w:tr>
    </w:tbl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583623" w:rsidRPr="00BD7EEE" w:rsidTr="00B609D7">
        <w:tc>
          <w:tcPr>
            <w:tcW w:w="4853" w:type="dxa"/>
            <w:shd w:val="clear" w:color="auto" w:fill="auto"/>
          </w:tcPr>
          <w:p w:rsidR="00583623" w:rsidRPr="00BD7EEE" w:rsidRDefault="00583623" w:rsidP="00B60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583623" w:rsidRPr="00BD7EEE" w:rsidRDefault="00583623" w:rsidP="00B60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:00;</w:t>
            </w:r>
          </w:p>
        </w:tc>
      </w:tr>
    </w:tbl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Перерыв на обед сотрудников с 12</w:t>
      </w:r>
      <w:r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 до 13</w:t>
      </w:r>
      <w:r>
        <w:rPr>
          <w:rFonts w:ascii="Times New Roman" w:eastAsia="Times New Roman" w:hAnsi="Times New Roman" w:cs="Times New Roman"/>
          <w:sz w:val="28"/>
          <w:szCs w:val="28"/>
        </w:rPr>
        <w:t>:00.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Телефон для справок: (884574) 22812, факс: (884574)22826.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Страница органа местного самоуправления на официальном портале: </w:t>
      </w:r>
      <w:hyperlink r:id="rId51" w:history="1">
        <w:r w:rsidRPr="00BD7EEE">
          <w:rPr>
            <w:rFonts w:ascii="Times New Roman" w:eastAsia="Times New Roman" w:hAnsi="Times New Roman" w:cs="Times New Roman"/>
            <w:sz w:val="28"/>
            <w:szCs w:val="28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52" w:history="1">
        <w:r w:rsidRPr="00BD7EEE">
          <w:rPr>
            <w:rFonts w:ascii="Times New Roman" w:eastAsia="Times New Roman" w:hAnsi="Times New Roman" w:cs="Times New Roman"/>
            <w:sz w:val="28"/>
            <w:szCs w:val="28"/>
          </w:rPr>
          <w:t>http://pgu.saratov.gov.ru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http://</w:t>
      </w:r>
      <w:hyperlink r:id="rId53" w:history="1">
        <w:r w:rsidRPr="00BD7EEE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информационно-справочных изданиях (буклетах, брошюрах, памятках).</w:t>
      </w:r>
      <w:proofErr w:type="gramEnd"/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Calibri" w:hAnsi="Times New Roman" w:cs="Times New Roman"/>
          <w:sz w:val="28"/>
          <w:szCs w:val="28"/>
        </w:rPr>
        <w:t>2.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</w:t>
      </w:r>
      <w:proofErr w:type="gramStart"/>
      <w:r w:rsidRPr="00BD7EE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D7EEE">
        <w:rPr>
          <w:rFonts w:ascii="Times New Roman" w:eastAsia="Times New Roman" w:hAnsi="Times New Roman" w:cs="Times New Roman"/>
          <w:sz w:val="28"/>
          <w:szCs w:val="28"/>
        </w:rPr>
        <w:t>угачеве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+7 (8452) 65-39-69 (единая справочная служба)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+7 (927) 114-42-65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+7 (927) 112-93-29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623" w:rsidRPr="00BD7EEE" w:rsidRDefault="00583623" w:rsidP="0058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4" w:history="1">
        <w:r w:rsidRPr="00BD7EEE">
          <w:rPr>
            <w:rFonts w:ascii="Times New Roman" w:eastAsia="Times New Roman" w:hAnsi="Times New Roman" w:cs="Times New Roman"/>
            <w:sz w:val="28"/>
            <w:szCs w:val="28"/>
          </w:rPr>
          <w:t>info@mfc64.ru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623" w:rsidRPr="00BD7EEE" w:rsidRDefault="00583623" w:rsidP="00583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413725, 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Саратовская область, г</w:t>
      </w:r>
      <w:proofErr w:type="gramStart"/>
      <w:r w:rsidRPr="00BD7EE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Pr="00BD7EEE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BD7EEE">
        <w:rPr>
          <w:rFonts w:ascii="Times New Roman" w:eastAsia="Times New Roman" w:hAnsi="Times New Roman" w:cs="Times New Roman"/>
          <w:sz w:val="28"/>
          <w:szCs w:val="28"/>
        </w:rPr>
        <w:t>, д.91.</w:t>
      </w:r>
    </w:p>
    <w:p w:rsidR="00583623" w:rsidRPr="00BD7EEE" w:rsidRDefault="00583623" w:rsidP="005836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:rsidR="00583623" w:rsidRDefault="00583623" w:rsidP="005836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BD7EEE">
        <w:rPr>
          <w:rFonts w:ascii="Times New Roman" w:hAnsi="Times New Roman" w:cs="Times New Roman"/>
          <w:sz w:val="28"/>
          <w:szCs w:val="28"/>
        </w:rPr>
        <w:t xml:space="preserve">иальный сайт МФЦ Саратовской </w:t>
      </w:r>
      <w:proofErr w:type="spellStart"/>
      <w:r w:rsidRPr="00BD7EE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55" w:history="1">
        <w:r w:rsidRPr="00BD7EEE">
          <w:rPr>
            <w:rFonts w:ascii="Times New Roman" w:eastAsia="Calibri" w:hAnsi="Times New Roman" w:cs="Times New Roman"/>
            <w:sz w:val="28"/>
            <w:szCs w:val="28"/>
          </w:rPr>
          <w:t>https</w:t>
        </w:r>
        <w:proofErr w:type="spellEnd"/>
        <w:r w:rsidRPr="00BD7EEE">
          <w:rPr>
            <w:rFonts w:ascii="Times New Roman" w:eastAsia="Calibri" w:hAnsi="Times New Roman" w:cs="Times New Roman"/>
            <w:sz w:val="28"/>
            <w:szCs w:val="28"/>
          </w:rPr>
          <w:t>://mfc64.ru</w:t>
        </w:r>
      </w:hyperlink>
      <w:r w:rsidRPr="00BD7E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73C" w:rsidRDefault="00CF473C" w:rsidP="000A3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0A3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F473C" w:rsidRPr="000A3162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A316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0A3162" w:rsidRPr="000A3162">
        <w:rPr>
          <w:rFonts w:ascii="Times New Roman" w:eastAsia="Times New Roman" w:hAnsi="Times New Roman" w:cs="Times New Roman"/>
          <w:sz w:val="20"/>
          <w:szCs w:val="20"/>
        </w:rPr>
        <w:t xml:space="preserve"> физического</w:t>
      </w:r>
      <w:proofErr w:type="gramEnd"/>
    </w:p>
    <w:p w:rsidR="00CF473C" w:rsidRPr="000A3162" w:rsidRDefault="000A3162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73C" w:rsidRPr="000A3162">
        <w:rPr>
          <w:rFonts w:ascii="Times New Roman" w:eastAsia="Times New Roman" w:hAnsi="Times New Roman" w:cs="Times New Roman"/>
          <w:sz w:val="20"/>
          <w:szCs w:val="20"/>
        </w:rPr>
        <w:t>лица, почтовый адрес, телефон, факс)</w:t>
      </w:r>
    </w:p>
    <w:p w:rsidR="00CF473C" w:rsidRPr="000A3162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255"/>
      <w:bookmarkEnd w:id="3"/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Прошу выд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 xml:space="preserve">ать разрешение на строительство: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0A3162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162">
        <w:rPr>
          <w:rFonts w:ascii="Times New Roman" w:eastAsia="Times New Roman" w:hAnsi="Times New Roman" w:cs="Times New Roman"/>
          <w:sz w:val="20"/>
          <w:szCs w:val="20"/>
        </w:rPr>
        <w:t>(наименование объекта недвижимости)</w:t>
      </w:r>
    </w:p>
    <w:p w:rsidR="00CF473C" w:rsidRPr="000A3162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162">
        <w:rPr>
          <w:rFonts w:ascii="Times New Roman" w:eastAsia="Times New Roman" w:hAnsi="Times New Roman" w:cs="Times New Roman"/>
          <w:sz w:val="20"/>
          <w:szCs w:val="20"/>
        </w:rPr>
        <w:t>(адрес земельного участка)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 этом сообщаю:</w:t>
      </w: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0A3162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162">
        <w:rPr>
          <w:rFonts w:ascii="Times New Roman" w:eastAsia="Times New Roman" w:hAnsi="Times New Roman" w:cs="Times New Roman"/>
          <w:sz w:val="20"/>
          <w:szCs w:val="20"/>
        </w:rPr>
        <w:t>(правоустанавливающие документы на земельный участок)</w:t>
      </w:r>
    </w:p>
    <w:p w:rsidR="000A3162" w:rsidRDefault="000A3162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а) пояснительная записка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б) схема  планировочной  организации земельного участка, выполненная в соответствии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 линейного  объекта  в  пределах красных линий, утвержденных в составе  документации  по  планировке  территории  применительно к линейным объектам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 сетям инженерно-технического обеспечения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752C94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проект организации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объекта капитального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spellEnd"/>
      <w:proofErr w:type="gramEnd"/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(в случаях, установленных  Градостроительным  </w:t>
      </w:r>
      <w:hyperlink r:id="rId56" w:history="1">
        <w:r w:rsidR="00CF473C" w:rsidRPr="00CF473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(заключение от "___" _____________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_____, наименование органа)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Также сообщаю: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Заключение государственной экологической экспертизы (при ее наличии или при установленной законом обязанности ее проведения)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(заключение от "___" _______________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__________, наименование органа)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Авторский надзор (при его наличии) будет осуществляться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договором от "_____" ______________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________.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Сметная стоимость по утвержденной проектно-сметной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докумен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тации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(для 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0A3162" w:rsidP="00752C9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Основные показатели объекта: _______________________________________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752C94" w:rsidP="00752C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Обязуюсь обо всех изменениях в проекте и настоящем заявлении сообщать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(орган местного самоуправления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C94" w:rsidRDefault="00CF473C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752C94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752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proofErr w:type="gramStart"/>
      <w:r w:rsidR="00752C94"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52C94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CF473C" w:rsidRDefault="00CF473C" w:rsidP="00752C94">
      <w:pPr>
        <w:tabs>
          <w:tab w:val="left" w:pos="853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  <w:proofErr w:type="gramEnd"/>
    </w:p>
    <w:p w:rsidR="00CF473C" w:rsidRPr="00752C94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объекта недвижимости)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(адрес земельного участка)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Главе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 Пугачевского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>физического лица,</w:t>
      </w:r>
      <w:proofErr w:type="gramEnd"/>
    </w:p>
    <w:p w:rsid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 почтовый адрес, телефон, факс)</w:t>
      </w:r>
    </w:p>
    <w:p w:rsidR="00752C94" w:rsidRPr="00752C94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752C94" w:rsidRDefault="00CF473C" w:rsidP="00752C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Прошу внести изменения в разрешение на строительство №_______</w:t>
      </w:r>
    </w:p>
    <w:p w:rsidR="00CF473C" w:rsidRPr="00CF473C" w:rsidRDefault="00CF473C" w:rsidP="001E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переходом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  <w:r w:rsidR="001E79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ab/>
        <w:t>При этом сообщаю реквизиты: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правоустанавливающих документов на такие земельные участки;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об об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разовании земельных участков (в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случаях,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преду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смотренных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частями 21.6 и 21.7 статьи 51 Градостроительного кодекса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57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21.9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51 Градостроительного кодекса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CF473C" w:rsidRDefault="00752C94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  <w:proofErr w:type="gramEnd"/>
    </w:p>
    <w:p w:rsidR="00CF473C" w:rsidRPr="00752C94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4" w:rsidRPr="00CF473C" w:rsidRDefault="00752C94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3253"/>
        <w:gridCol w:w="1912"/>
        <w:gridCol w:w="2146"/>
        <w:gridCol w:w="1665"/>
      </w:tblGrid>
      <w:tr w:rsidR="00CF473C" w:rsidRPr="00CF473C" w:rsidTr="00752C94">
        <w:tc>
          <w:tcPr>
            <w:tcW w:w="770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(оригинал, нотариальная копия, </w:t>
            </w:r>
            <w:proofErr w:type="spell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6" w:type="dxa"/>
          </w:tcPr>
          <w:p w:rsidR="00752C94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spell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кумента</w:t>
            </w:r>
            <w:proofErr w:type="spell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выдачи, номер, кем  выдан,</w:t>
            </w:r>
            <w:proofErr w:type="gramEnd"/>
          </w:p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иное)</w:t>
            </w:r>
          </w:p>
        </w:tc>
        <w:tc>
          <w:tcPr>
            <w:tcW w:w="1665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4"/>
        <w:gridCol w:w="2087"/>
        <w:gridCol w:w="282"/>
        <w:gridCol w:w="2227"/>
        <w:gridCol w:w="281"/>
        <w:gridCol w:w="1668"/>
        <w:gridCol w:w="401"/>
      </w:tblGrid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4"/>
        <w:gridCol w:w="2087"/>
        <w:gridCol w:w="282"/>
        <w:gridCol w:w="2227"/>
        <w:gridCol w:w="281"/>
        <w:gridCol w:w="1668"/>
        <w:gridCol w:w="401"/>
      </w:tblGrid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CF473C" w:rsidRDefault="00CF473C" w:rsidP="00CF473C">
      <w:pPr>
        <w:rPr>
          <w:rFonts w:ascii="Calibri" w:eastAsia="Times New Roman" w:hAnsi="Calibri" w:cs="Calibri"/>
          <w:szCs w:val="20"/>
        </w:rPr>
      </w:pPr>
      <w:r w:rsidRPr="00CF473C">
        <w:rPr>
          <w:rFonts w:ascii="Calibri" w:eastAsia="Calibri" w:hAnsi="Calibri" w:cs="Times New Roman"/>
          <w:lang w:eastAsia="en-US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2C94" w:rsidRDefault="00752C94" w:rsidP="007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Pr="00CF473C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752C94" w:rsidRPr="00CF473C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  <w:proofErr w:type="gramEnd"/>
    </w:p>
    <w:p w:rsidR="00752C94" w:rsidRPr="00752C94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752C94" w:rsidRDefault="00752C94" w:rsidP="00752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752C94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(должность)                              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Default="00752C94" w:rsidP="007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F473C" w:rsidRPr="00CF473C" w:rsidRDefault="00CF473C" w:rsidP="00CF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AE284A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E284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-6.05pt;margin-top:3.25pt;width:387.6pt;height:27.75pt;z-index:251666432">
            <v:textbox style="mso-next-textbox:#_x0000_s1056">
              <w:txbxContent>
                <w:p w:rsidR="00B609D7" w:rsidRPr="00EE5AB8" w:rsidRDefault="00B609D7" w:rsidP="00CF473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F473C" w:rsidRPr="00CF473C" w:rsidRDefault="00AE284A" w:rsidP="00CF473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84A">
        <w:rPr>
          <w:rFonts w:ascii="Calibri" w:eastAsia="Calibri" w:hAnsi="Calibri" w:cs="Times New Roman"/>
          <w:snapToGrid w:val="0"/>
          <w:szCs w:val="20"/>
          <w:lang w:eastAsia="en-US"/>
        </w:rPr>
        <w:pict>
          <v:line id="_x0000_s1050" style="position:absolute;left:0;text-align:left;z-index:251660288" from="79pt,19.5pt" to="79pt,37.5pt">
            <v:stroke endarrow="block"/>
          </v:line>
        </w:pict>
      </w:r>
    </w:p>
    <w:p w:rsidR="00CF473C" w:rsidRPr="00CF473C" w:rsidRDefault="00CF473C" w:rsidP="00CF473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AE284A" w:rsidP="00CF473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1" style="position:absolute;left:0;text-align:left;margin-left:-6.05pt;margin-top:3.5pt;width:407.4pt;height:29.15pt;z-index:251661312">
            <v:textbox style="mso-next-textbox:#_x0000_s1051">
              <w:txbxContent>
                <w:p w:rsidR="00B609D7" w:rsidRPr="00EE5AB8" w:rsidRDefault="00B609D7" w:rsidP="00CF473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AE284A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9pt;margin-top:6.25pt;width:.05pt;height:21.9pt;z-index:251662336" o:connectortype="straight">
            <v:stroke endarrow="block"/>
          </v:shape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AE284A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3" style="position:absolute;left:0;text-align:left;margin-left:-6.05pt;margin-top:3.1pt;width:407.4pt;height:22.35pt;z-index:251663360">
            <v:textbox style="mso-next-textbox:#_x0000_s1053">
              <w:txbxContent>
                <w:p w:rsidR="00B609D7" w:rsidRPr="00EE5AB8" w:rsidRDefault="00B609D7" w:rsidP="00CF473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B609D7" w:rsidRPr="00EE5AB8" w:rsidRDefault="00B609D7" w:rsidP="00CF47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AE284A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4" type="#_x0000_t32" style="position:absolute;left:0;text-align:left;margin-left:79pt;margin-top:.55pt;width:0;height:22.5pt;z-index:251664384" o:connectortype="straight">
            <v:stroke endarrow="block"/>
          </v:shape>
        </w:pict>
      </w:r>
    </w:p>
    <w:p w:rsidR="00CF473C" w:rsidRPr="00CF473C" w:rsidRDefault="00AE284A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7" style="position:absolute;left:0;text-align:left;margin-left:-6.05pt;margin-top:10.5pt;width:407.4pt;height:41.25pt;z-index:251667456">
            <v:textbox style="mso-next-textbox:#_x0000_s1057">
              <w:txbxContent>
                <w:p w:rsidR="00B609D7" w:rsidRPr="00EE5AB8" w:rsidRDefault="00B609D7" w:rsidP="00CF473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AE284A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E284A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line id="_x0000_s1055" style="position:absolute;left:0;text-align:left;z-index:251665408" from="79pt,.35pt" to="79pt,20.2pt">
            <v:stroke endarrow="block"/>
          </v:line>
        </w:pict>
      </w:r>
    </w:p>
    <w:p w:rsidR="00CF473C" w:rsidRPr="00CF473C" w:rsidRDefault="00AE284A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8" style="position:absolute;left:0;text-align:left;margin-left:-6.05pt;margin-top:6.4pt;width:459.6pt;height:43.75pt;z-index:251668480">
            <v:textbox style="mso-next-textbox:#_x0000_s1058">
              <w:txbxContent>
                <w:p w:rsidR="00B609D7" w:rsidRPr="00934C3D" w:rsidRDefault="00B609D7" w:rsidP="00CF473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B609D7" w:rsidRPr="00934C3D" w:rsidRDefault="00B609D7" w:rsidP="00CF47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AE284A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061" style="position:absolute;left:0;text-align:left;z-index:251671552" from="315.15pt,8.75pt" to="315.15pt,28.6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059" style="position:absolute;left:0;text-align:left;z-index:251669504" from="79pt,8.75pt" to="79pt,28.6pt">
            <v:stroke endarrow="block"/>
          </v:line>
        </w:pict>
      </w: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AE284A" w:rsidP="00CF473C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E284A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pict>
          <v:rect id="_x0000_s1062" style="position:absolute;left:0;text-align:left;margin-left:185.2pt;margin-top:1pt;width:294.45pt;height:39.8pt;z-index:251672576">
            <v:textbox style="mso-next-textbox:#_x0000_s1062">
              <w:txbxContent>
                <w:p w:rsidR="00B609D7" w:rsidRPr="00934C3D" w:rsidRDefault="00B609D7" w:rsidP="00CF47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60" style="position:absolute;left:0;text-align:left;margin-left:-6.05pt;margin-top:1pt;width:182.05pt;height:39.8pt;z-index:251670528">
            <v:textbox style="mso-next-textbox:#_x0000_s1060">
              <w:txbxContent>
                <w:p w:rsidR="00B609D7" w:rsidRPr="00934C3D" w:rsidRDefault="00B609D7" w:rsidP="00CF47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p w:rsidR="009C6036" w:rsidRDefault="009C6036"/>
    <w:sectPr w:rsidR="009C6036" w:rsidSect="000B16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73C"/>
    <w:rsid w:val="0000218A"/>
    <w:rsid w:val="00005875"/>
    <w:rsid w:val="000063D6"/>
    <w:rsid w:val="00035513"/>
    <w:rsid w:val="000503E2"/>
    <w:rsid w:val="00057871"/>
    <w:rsid w:val="000629D5"/>
    <w:rsid w:val="000A3162"/>
    <w:rsid w:val="000A3FD2"/>
    <w:rsid w:val="000B1669"/>
    <w:rsid w:val="000F136E"/>
    <w:rsid w:val="000F62A1"/>
    <w:rsid w:val="00110BE0"/>
    <w:rsid w:val="00147695"/>
    <w:rsid w:val="001614F4"/>
    <w:rsid w:val="0016489B"/>
    <w:rsid w:val="00172A34"/>
    <w:rsid w:val="00195429"/>
    <w:rsid w:val="001A7AE8"/>
    <w:rsid w:val="001B2534"/>
    <w:rsid w:val="001B2EAC"/>
    <w:rsid w:val="001D2F94"/>
    <w:rsid w:val="001E799A"/>
    <w:rsid w:val="00207B22"/>
    <w:rsid w:val="00207D40"/>
    <w:rsid w:val="0021590F"/>
    <w:rsid w:val="00264D8B"/>
    <w:rsid w:val="00277E0F"/>
    <w:rsid w:val="002C2891"/>
    <w:rsid w:val="002E3502"/>
    <w:rsid w:val="002E4EA7"/>
    <w:rsid w:val="002F2B65"/>
    <w:rsid w:val="002F6CEF"/>
    <w:rsid w:val="00307023"/>
    <w:rsid w:val="00337E53"/>
    <w:rsid w:val="00341959"/>
    <w:rsid w:val="00346EDA"/>
    <w:rsid w:val="00347673"/>
    <w:rsid w:val="003669B7"/>
    <w:rsid w:val="00385214"/>
    <w:rsid w:val="003B2898"/>
    <w:rsid w:val="003F426A"/>
    <w:rsid w:val="00414B82"/>
    <w:rsid w:val="00440EFF"/>
    <w:rsid w:val="0049179A"/>
    <w:rsid w:val="004A2EF5"/>
    <w:rsid w:val="004A542B"/>
    <w:rsid w:val="004A7BBB"/>
    <w:rsid w:val="004E301D"/>
    <w:rsid w:val="004F10B1"/>
    <w:rsid w:val="00500D97"/>
    <w:rsid w:val="0051627A"/>
    <w:rsid w:val="00545F25"/>
    <w:rsid w:val="00551CB2"/>
    <w:rsid w:val="00552423"/>
    <w:rsid w:val="00583623"/>
    <w:rsid w:val="0059085E"/>
    <w:rsid w:val="005B3C21"/>
    <w:rsid w:val="005E403B"/>
    <w:rsid w:val="005F59BF"/>
    <w:rsid w:val="0065202B"/>
    <w:rsid w:val="0066242F"/>
    <w:rsid w:val="00665A90"/>
    <w:rsid w:val="00694CDB"/>
    <w:rsid w:val="006B47BF"/>
    <w:rsid w:val="006B50AA"/>
    <w:rsid w:val="006C07B1"/>
    <w:rsid w:val="007067F5"/>
    <w:rsid w:val="007234C3"/>
    <w:rsid w:val="00731ACF"/>
    <w:rsid w:val="00732756"/>
    <w:rsid w:val="00752C94"/>
    <w:rsid w:val="00770AE2"/>
    <w:rsid w:val="007752ED"/>
    <w:rsid w:val="00777A5B"/>
    <w:rsid w:val="007A3138"/>
    <w:rsid w:val="007D426C"/>
    <w:rsid w:val="007D70F2"/>
    <w:rsid w:val="007F03C4"/>
    <w:rsid w:val="008125F3"/>
    <w:rsid w:val="00813115"/>
    <w:rsid w:val="00824A37"/>
    <w:rsid w:val="0087220E"/>
    <w:rsid w:val="00876A55"/>
    <w:rsid w:val="008C5DB3"/>
    <w:rsid w:val="008F66B9"/>
    <w:rsid w:val="009145D6"/>
    <w:rsid w:val="00914A84"/>
    <w:rsid w:val="009529AC"/>
    <w:rsid w:val="009566D3"/>
    <w:rsid w:val="009575A2"/>
    <w:rsid w:val="00974B33"/>
    <w:rsid w:val="009A3A65"/>
    <w:rsid w:val="009B40DE"/>
    <w:rsid w:val="009C6036"/>
    <w:rsid w:val="009D2A43"/>
    <w:rsid w:val="009F4253"/>
    <w:rsid w:val="00A002E6"/>
    <w:rsid w:val="00A013C0"/>
    <w:rsid w:val="00A20A99"/>
    <w:rsid w:val="00A349B9"/>
    <w:rsid w:val="00A370DE"/>
    <w:rsid w:val="00A70BBA"/>
    <w:rsid w:val="00AA52E9"/>
    <w:rsid w:val="00AC76EC"/>
    <w:rsid w:val="00AD6B5F"/>
    <w:rsid w:val="00AE284A"/>
    <w:rsid w:val="00B57D38"/>
    <w:rsid w:val="00B609D7"/>
    <w:rsid w:val="00B94699"/>
    <w:rsid w:val="00B9536C"/>
    <w:rsid w:val="00BB76AE"/>
    <w:rsid w:val="00BF6E5E"/>
    <w:rsid w:val="00C13967"/>
    <w:rsid w:val="00C14DC1"/>
    <w:rsid w:val="00C63416"/>
    <w:rsid w:val="00C67F38"/>
    <w:rsid w:val="00CA0666"/>
    <w:rsid w:val="00CA464B"/>
    <w:rsid w:val="00CC33B2"/>
    <w:rsid w:val="00CD62E3"/>
    <w:rsid w:val="00CE3067"/>
    <w:rsid w:val="00CF473C"/>
    <w:rsid w:val="00D05697"/>
    <w:rsid w:val="00D15871"/>
    <w:rsid w:val="00D26797"/>
    <w:rsid w:val="00E74829"/>
    <w:rsid w:val="00EB58F1"/>
    <w:rsid w:val="00EC31A5"/>
    <w:rsid w:val="00EC3AB6"/>
    <w:rsid w:val="00EE0E75"/>
    <w:rsid w:val="00EE652D"/>
    <w:rsid w:val="00F04BED"/>
    <w:rsid w:val="00F105D4"/>
    <w:rsid w:val="00F251BB"/>
    <w:rsid w:val="00F308AD"/>
    <w:rsid w:val="00F46AFB"/>
    <w:rsid w:val="00F528E2"/>
    <w:rsid w:val="00F816A3"/>
    <w:rsid w:val="00FA3992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  <o:rules v:ext="edit">
        <o:r id="V:Rule3" type="connector" idref="#_x0000_s1052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473C"/>
  </w:style>
  <w:style w:type="paragraph" w:customStyle="1" w:styleId="ConsPlusNormal">
    <w:name w:val="ConsPlusNormal"/>
    <w:link w:val="ConsPlusNormal0"/>
    <w:rsid w:val="00CF4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F47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F473C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F473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473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3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CF4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CF47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F473C"/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CF47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CF473C"/>
  </w:style>
  <w:style w:type="character" w:customStyle="1" w:styleId="apple-converted-space">
    <w:name w:val="apple-converted-space"/>
    <w:basedOn w:val="a0"/>
    <w:rsid w:val="00CF473C"/>
  </w:style>
  <w:style w:type="paragraph" w:customStyle="1" w:styleId="stylet1">
    <w:name w:val="stylet1"/>
    <w:basedOn w:val="a"/>
    <w:rsid w:val="00C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F473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F47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F473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F47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F473C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C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4FA887306F70F33AF754D5A27888D924DC97EB10DD74EC931AC714CD284E5DE3029A42B569723BB0E56558209C513F4B63B170CD9FF5Bw5WDG" TargetMode="External"/><Relationship Id="rId18" Type="http://schemas.openxmlformats.org/officeDocument/2006/relationships/hyperlink" Target="consultantplus://offline/ref=CDA4FA887306F70F33AF754D5A27888D9544CD7FB508D74EC931AC714CD284E5DE3029A42B57972BBE0E56558209C513F4B63B170CD9FF5Bw5WDG" TargetMode="External"/><Relationship Id="rId26" Type="http://schemas.openxmlformats.org/officeDocument/2006/relationships/hyperlink" Target="consultantplus://offline/ref=CDA4FA887306F70F33AF754D5A27888D924DC97BB606D74EC931AC714CD284E5DE3029A42B569420BA0E56558209C513F4B63B170CD9FF5Bw5WDG" TargetMode="External"/><Relationship Id="rId39" Type="http://schemas.openxmlformats.org/officeDocument/2006/relationships/hyperlink" Target="consultantplus://offline/ref=91074B4890B06E98D0DD375C1367324E6F50B53C40CA2CB276FB16022E9E84D8E8851910241EF5E90845A05C47EEF6A1E3B12A478F41C80BG" TargetMode="External"/><Relationship Id="rId21" Type="http://schemas.openxmlformats.org/officeDocument/2006/relationships/hyperlink" Target="consultantplus://offline/ref=CDA4FA887306F70F33AF754D5A27888D9544CD7FB508D74EC931AC714CD284E5DE3029A62B539329EB544651CB5CC90DF5AC251112D9wFWDG" TargetMode="External"/><Relationship Id="rId34" Type="http://schemas.openxmlformats.org/officeDocument/2006/relationships/hyperlink" Target="consultantplus://offline/ref=6669208CDE4950161830FB91A2AD3F2A12469D50503972CD770A1EC91591AF7FDDDA7344020A7EAB49681F44B6AFBA316F991C3E1CD50E49F" TargetMode="External"/><Relationship Id="rId42" Type="http://schemas.openxmlformats.org/officeDocument/2006/relationships/hyperlink" Target="consultantplus://offline/ref=91074B4890B06E98D0DD375C1367324E6F50B53C40CA2CB276FB16022E9E84D8E8851913271DF2E90845A05C47EEF6A1E3B12A478F41C80BG" TargetMode="External"/><Relationship Id="rId47" Type="http://schemas.openxmlformats.org/officeDocument/2006/relationships/hyperlink" Target="consultantplus://offline/ref=F74A318F9D8ADF9483AC76F276F96D86A1B6525C67F327A61428D40A62F10188BA7F07EAI5T7N" TargetMode="External"/><Relationship Id="rId50" Type="http://schemas.openxmlformats.org/officeDocument/2006/relationships/hyperlink" Target="http://pugachev-adm.ru/" TargetMode="External"/><Relationship Id="rId55" Type="http://schemas.openxmlformats.org/officeDocument/2006/relationships/hyperlink" Target="https://mfc64.ru" TargetMode="External"/><Relationship Id="rId7" Type="http://schemas.openxmlformats.org/officeDocument/2006/relationships/hyperlink" Target="http://pugachev-adm.ru" TargetMode="External"/><Relationship Id="rId12" Type="http://schemas.openxmlformats.org/officeDocument/2006/relationships/hyperlink" Target="consultantplus://offline/ref=CDA4FA887306F70F33AF754D5A27888D924CCB7CB709D74EC931AC714CD284E5DE3029A622549F29EB544651CB5CC90DF5AC251112D9wFWDG" TargetMode="External"/><Relationship Id="rId17" Type="http://schemas.openxmlformats.org/officeDocument/2006/relationships/hyperlink" Target="consultantplus://offline/ref=CDA4FA887306F70F33AF754D5A27888D9544CD7FB508D74EC931AC714CD284E5DE3029A12F5E9C76EE415709C65DD613F1B6391310wDW9G" TargetMode="External"/><Relationship Id="rId25" Type="http://schemas.openxmlformats.org/officeDocument/2006/relationships/hyperlink" Target="consultantplus://offline/ref=CDA4FA887306F70F33AF754D5A27888D9544CD7FB508D74EC931AC714CD284E5DE3029A42B569120B70E56558209C513F4B63B170CD9FF5Bw5WDG" TargetMode="External"/><Relationship Id="rId33" Type="http://schemas.openxmlformats.org/officeDocument/2006/relationships/hyperlink" Target="consultantplus://offline/ref=6669208CDE4950161830FB91A2AD3F2A12469D50503972CD770A1EC91591AF7FDDDA7345020B77F44C7D0E1CBBAEA52F6B83003C1E0D45F" TargetMode="External"/><Relationship Id="rId38" Type="http://schemas.openxmlformats.org/officeDocument/2006/relationships/hyperlink" Target="consultantplus://offline/ref=6669208CDE4950161830FB91A2AD3F2A12469D50503972CD770A1EC91591AF7FDDDA7344010B7DAB49681F44B6AFBA316F991C3E1CD50E49F" TargetMode="External"/><Relationship Id="rId46" Type="http://schemas.openxmlformats.org/officeDocument/2006/relationships/hyperlink" Target="consultantplus://offline/ref=517EFAB1354FB569EE267971A5F45BBCDFE4B2C02556DA698C4D52F85456746F430478C9D4C7C08A991062a4i2H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A4FA887306F70F33AF754D5A27888D9544CD7FB508D74EC931AC714CD284E5DE3029A722579729EB544651CB5CC90DF5AC251112D9wFWDG" TargetMode="External"/><Relationship Id="rId20" Type="http://schemas.openxmlformats.org/officeDocument/2006/relationships/hyperlink" Target="consultantplus://offline/ref=CDA4FA887306F70F33AF754D5A27888D9544CD7FB508D74EC931AC714CD284E5DE3029A42B579322BD0E56558209C513F4B63B170CD9FF5Bw5WDG" TargetMode="External"/><Relationship Id="rId29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41" Type="http://schemas.openxmlformats.org/officeDocument/2006/relationships/hyperlink" Target="consultantplus://offline/ref=91074B4890B06E98D0DD375C1367324E6F50B53C40CA2CB276FB16022E9E84D8E8851910241EF0E90845A05C47EEF6A1E3B12A478F41C80BG" TargetMode="External"/><Relationship Id="rId54" Type="http://schemas.openxmlformats.org/officeDocument/2006/relationships/hyperlink" Target="mailto:info@mfc64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CDA4FA887306F70F33AF754D5A27888D9544CD7FB508D74EC931AC714CD284E5DE3029A6295F9629EB544651CB5CC90DF5AC251112D9wFWDG" TargetMode="External"/><Relationship Id="rId24" Type="http://schemas.openxmlformats.org/officeDocument/2006/relationships/hyperlink" Target="consultantplus://offline/ref=CDA4FA887306F70F33AF754D5A27888D9544CD7FB508D74EC931AC714CD284E5DE3029A62B509729EB544651CB5CC90DF5AC251112D9wFWDG" TargetMode="External"/><Relationship Id="rId32" Type="http://schemas.openxmlformats.org/officeDocument/2006/relationships/hyperlink" Target="consultantplus://offline/ref=6669208CDE4950161830FB91A2AD3F2A12469D50503972CD770A1EC91591AF7FDDDA7345030077F44C7D0E1CBBAEA52F6B83003C1E0D45F" TargetMode="External"/><Relationship Id="rId37" Type="http://schemas.openxmlformats.org/officeDocument/2006/relationships/hyperlink" Target="consultantplus://offline/ref=6669208CDE4950161830FB91A2AD3F2A12469D50503972CD770A1EC91591AF7FDDDA7345030B77F44C7D0E1CBBAEA52F6B83003C1E0D45F" TargetMode="External"/><Relationship Id="rId40" Type="http://schemas.openxmlformats.org/officeDocument/2006/relationships/hyperlink" Target="consultantplus://offline/ref=91074B4890B06E98D0DD375C1367324E6859B13D44CF2CB276FB16022E9E84D8E8851913211DF7E3581FB0580EBBFABFE2AB344191418930C303G" TargetMode="External"/><Relationship Id="rId45" Type="http://schemas.openxmlformats.org/officeDocument/2006/relationships/hyperlink" Target="consultantplus://offline/ref=517EFAB1354FB569EE267971A5F45BBCDFE4B2C02556DA698C4D52F85456746F430478C9D4C7C08A991763a4i9H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A4FA887306F70F33AF754D5A27888D924DC97EB10DD74EC931AC714CD284E5DE3029A42B569723BB0E56558209C513F4B63B170CD9FF5Bw5WDG" TargetMode="External"/><Relationship Id="rId23" Type="http://schemas.openxmlformats.org/officeDocument/2006/relationships/hyperlink" Target="consultantplus://offline/ref=CDA4FA887306F70F33AF754D5A27888D9544CD7FB508D74EC931AC714CD284E5DE3029A62B509729EB544651CB5CC90DF5AC251112D9wFWDG" TargetMode="External"/><Relationship Id="rId28" Type="http://schemas.openxmlformats.org/officeDocument/2006/relationships/hyperlink" Target="consultantplus://offline/ref=C0E1C860BE32DCF6EB87D85CE3C1AC435868ABD44A477E38C2E7BDCE55BFB2E6876D607D77E1B19FG0L6B" TargetMode="External"/><Relationship Id="rId36" Type="http://schemas.openxmlformats.org/officeDocument/2006/relationships/hyperlink" Target="consultantplus://offline/ref=6669208CDE4950161830FB91A2AD3F2A12469D50503972CD770A1EC91591AF7FDDDA7344020F7AAB49681F44B6AFBA316F991C3E1CD50E49F" TargetMode="External"/><Relationship Id="rId49" Type="http://schemas.openxmlformats.org/officeDocument/2006/relationships/hyperlink" Target="consultantplus://offline/ref=4F4E0A7680715914A206CEBA48E3B6584872044C3AFCE0C5838FB46E95E79C9130147D88AB5F08D1D45E72I5v9L" TargetMode="External"/><Relationship Id="rId57" Type="http://schemas.openxmlformats.org/officeDocument/2006/relationships/hyperlink" Target="consultantplus://offline/ref=F2954BEA760FDC2B0D825A118B31EAA8C4888ADBC8FE822F3A734C7C51602AFE2AFDC07A5Cy8D8J" TargetMode="External"/><Relationship Id="rId10" Type="http://schemas.openxmlformats.org/officeDocument/2006/relationships/hyperlink" Target="consultantplus://offline/ref=CDA4FA887306F70F33AF754D5A27888D9544CD7FB508D74EC931AC714CD284E5DE3029A62A5F9529EB544651CB5CC90DF5AC251112D9wFWDG" TargetMode="External"/><Relationship Id="rId19" Type="http://schemas.openxmlformats.org/officeDocument/2006/relationships/hyperlink" Target="consultantplus://offline/ref=CDA4FA887306F70F33AF754D5A27888D9544CD7FB508D74EC931AC714CD284E5DE3029A02B569C76EE415709C65DD613F1B6391310wDW9G" TargetMode="External"/><Relationship Id="rId31" Type="http://schemas.openxmlformats.org/officeDocument/2006/relationships/hyperlink" Target="consultantplus://offline/ref=6669208CDE4950161830FB91A2AD3F2A12469D50503972CD770A1EC91591AF7FDDDA7345030F77F44C7D0E1CBBAEA52F6B83003C1E0D45F" TargetMode="External"/><Relationship Id="rId44" Type="http://schemas.openxmlformats.org/officeDocument/2006/relationships/image" Target="media/image1.png"/><Relationship Id="rId52" Type="http://schemas.openxmlformats.org/officeDocument/2006/relationships/hyperlink" Target="http://pgu.saratov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consultantplus://offline/ref=CDA4FA887306F70F33AF754D5A27888D9544CD7FB508D74EC931AC714CD284E5DE3029A62B529E29EB544651CB5CC90DF5AC251112D9wFWDG" TargetMode="External"/><Relationship Id="rId22" Type="http://schemas.openxmlformats.org/officeDocument/2006/relationships/hyperlink" Target="consultantplus://offline/ref=CDA4FA887306F70F33AF754D5A27888D9544CD7FB508D74EC931AC714CD284E5DE3029A62B539329EB544651CB5CC90DF5AC251112D9wFWDG" TargetMode="External"/><Relationship Id="rId27" Type="http://schemas.openxmlformats.org/officeDocument/2006/relationships/hyperlink" Target="consultantplus://offline/ref=CDA4FA887306F70F33AF754D5A27888D9544CD7AB707D74EC931AC714CD284E5DE3029A4235F9429EB544651CB5CC90DF5AC251112D9wFWDG" TargetMode="External"/><Relationship Id="rId30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35" Type="http://schemas.openxmlformats.org/officeDocument/2006/relationships/hyperlink" Target="consultantplus://offline/ref=6669208CDE4950161830FB91A2AD3F2A12469D50503972CD770A1EC91591AF7FDDDA7345030B77F44C7D0E1CBBAEA52F6B83003C1E0D45F" TargetMode="External"/><Relationship Id="rId43" Type="http://schemas.openxmlformats.org/officeDocument/2006/relationships/hyperlink" Target="consultantplus://offline/ref=2DAA3B89F7A34FB859BB305A08796F64F35C2F3EAD397986830DE75A380B2635CE0B2B4B90724A313CEB27TAk6L" TargetMode="External"/><Relationship Id="rId48" Type="http://schemas.openxmlformats.org/officeDocument/2006/relationships/hyperlink" Target="consultantplus://offline/ref=9BEE26B22C6BECCE56B02BF7315200528BD850A21580B8EC6783A99920DD1889DC4A9A1E8AI8s4O" TargetMode="External"/><Relationship Id="rId56" Type="http://schemas.openxmlformats.org/officeDocument/2006/relationships/hyperlink" Target="consultantplus://offline/ref=0F8941B5EB0CDC96CFC181BC5FF86945AF764B1195F828E23F634CCEE9YA62E" TargetMode="External"/><Relationship Id="rId8" Type="http://schemas.openxmlformats.org/officeDocument/2006/relationships/hyperlink" Target="https://mfc64.ru" TargetMode="External"/><Relationship Id="rId51" Type="http://schemas.openxmlformats.org/officeDocument/2006/relationships/hyperlink" Target="http://pugachev-adm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C048-7641-4A06-AFFB-83BF1CE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49</Pages>
  <Words>17370</Words>
  <Characters>99010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cp:lastPrinted>2016-10-14T07:09:00Z</cp:lastPrinted>
  <dcterms:created xsi:type="dcterms:W3CDTF">2016-01-21T08:35:00Z</dcterms:created>
  <dcterms:modified xsi:type="dcterms:W3CDTF">2022-06-29T10:45:00Z</dcterms:modified>
</cp:coreProperties>
</file>