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840C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F4387F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879D0C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33C03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A17448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3043AD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E2FBF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9EA112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FA515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75AA62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96B9F" w14:textId="77777777" w:rsidR="00431BAF" w:rsidRDefault="00431BAF" w:rsidP="00431BA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23315" w14:textId="1E774655" w:rsidR="00C962DF" w:rsidRPr="00431BAF" w:rsidRDefault="00431BAF" w:rsidP="00431BAF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3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7 сентября 2022 года № 1005</w:t>
      </w:r>
    </w:p>
    <w:p w14:paraId="5A5E66D9" w14:textId="77777777" w:rsidR="00C962DF" w:rsidRDefault="00C962DF" w:rsidP="00C962DF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C71D7" w14:textId="70266564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31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76C82B3B" w14:textId="77777777" w:rsidR="00C962DF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82F6673" w14:textId="77777777" w:rsidR="00C962DF" w:rsidRPr="00736719" w:rsidRDefault="00C962DF" w:rsidP="00C962D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</w:p>
    <w:p w14:paraId="4D7A38E5" w14:textId="77777777" w:rsidR="00C962DF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5916A" w14:textId="77777777" w:rsidR="00C962DF" w:rsidRPr="00736719" w:rsidRDefault="00C962DF" w:rsidP="00C9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60882BF" w14:textId="745BF67F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A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138</w:t>
      </w:r>
      <w:r w:rsidR="00A20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C9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объекта капитального строительства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8CC12A" w14:textId="77777777" w:rsidR="00A350BA" w:rsidRDefault="00C962DF" w:rsidP="00A350BA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36719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5C589D06" w14:textId="093B2907" w:rsidR="0012015C" w:rsidRDefault="0012015C" w:rsidP="00A3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II.Стандарт</w:t>
      </w:r>
      <w:proofErr w:type="spellEnd"/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1D1F3" w14:textId="77777777" w:rsidR="0012015C" w:rsidRDefault="0012015C" w:rsidP="00A3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35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DB31AF" w14:textId="60C670DF" w:rsidR="00A350BA" w:rsidRPr="00A350BA" w:rsidRDefault="00A350BA" w:rsidP="00A350BA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четырнадцат</w:t>
      </w:r>
      <w:r w:rsidR="001201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50E0713" w14:textId="77777777" w:rsidR="00A350BA" w:rsidRDefault="00A350BA" w:rsidP="00A3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6 апреля 2022 года №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планов земельных участков» (</w:t>
      </w:r>
      <w:r w:rsidRPr="000C60AF">
        <w:rPr>
          <w:rFonts w:ascii="Times New Roman" w:eastAsia="Times New Roman" w:hAnsi="Times New Roman"/>
          <w:sz w:val="28"/>
          <w:szCs w:val="28"/>
        </w:rPr>
        <w:t>«</w:t>
      </w:r>
      <w:r w:rsidR="00F01477">
        <w:rPr>
          <w:rFonts w:ascii="Times New Roman" w:eastAsia="Times New Roman" w:hAnsi="Times New Roman"/>
          <w:sz w:val="28"/>
          <w:szCs w:val="28"/>
        </w:rPr>
        <w:t>Собрание законодательства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», </w:t>
      </w:r>
      <w:r w:rsidR="00F01477">
        <w:rPr>
          <w:rFonts w:ascii="Times New Roman" w:eastAsia="Times New Roman" w:hAnsi="Times New Roman"/>
          <w:sz w:val="28"/>
          <w:szCs w:val="28"/>
        </w:rPr>
        <w:t xml:space="preserve">11 апреля </w:t>
      </w:r>
      <w:r w:rsidRPr="000C60AF">
        <w:rPr>
          <w:rFonts w:ascii="Times New Roman" w:eastAsia="Times New Roman" w:hAnsi="Times New Roman"/>
          <w:sz w:val="28"/>
          <w:szCs w:val="28"/>
        </w:rPr>
        <w:t>20</w:t>
      </w:r>
      <w:r w:rsidR="00F01477">
        <w:rPr>
          <w:rFonts w:ascii="Times New Roman" w:eastAsia="Times New Roman" w:hAnsi="Times New Roman"/>
          <w:sz w:val="28"/>
          <w:szCs w:val="28"/>
        </w:rPr>
        <w:t>22 года № 15, ст. 2520</w:t>
      </w:r>
      <w:r w:rsidRPr="000C60AF">
        <w:rPr>
          <w:rFonts w:ascii="Times New Roman" w:eastAsia="Times New Roman" w:hAnsi="Times New Roman"/>
          <w:sz w:val="28"/>
          <w:szCs w:val="28"/>
        </w:rPr>
        <w:t>);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14:paraId="36325186" w14:textId="1C2DEB52" w:rsidR="00F01477" w:rsidRDefault="00F01477" w:rsidP="00A3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тексту абзацы 14-19 считать </w:t>
      </w:r>
      <w:r w:rsidR="0012015C">
        <w:rPr>
          <w:rFonts w:ascii="Times New Roman" w:eastAsia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eastAsia="Times New Roman" w:hAnsi="Times New Roman"/>
          <w:sz w:val="28"/>
          <w:szCs w:val="28"/>
        </w:rPr>
        <w:t>абзацами 15-20;</w:t>
      </w:r>
    </w:p>
    <w:p w14:paraId="1C27502E" w14:textId="77777777" w:rsidR="00DD57B1" w:rsidRDefault="00DD57B1" w:rsidP="00A01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13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36E51A1" w14:textId="2ED45884" w:rsidR="00A01374" w:rsidRPr="00A01374" w:rsidRDefault="00A01374" w:rsidP="00A01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3E600E" w14:textId="77777777" w:rsidR="00A01374" w:rsidRDefault="00A01374" w:rsidP="00A01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2A25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абзацем следующего содержания:</w:t>
      </w:r>
    </w:p>
    <w:p w14:paraId="45F7FFBB" w14:textId="7CF4061B" w:rsidR="002A2508" w:rsidRDefault="002A2508" w:rsidP="00A01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4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о выдаче разрешения на строительство объектов капитального строительства, не являющихся линейными объектами, на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земельных участках прилагаются правоустанавливающие документы на смежные земельные участки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н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D73432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561A9282" w14:textId="77777777" w:rsidR="008030F4" w:rsidRDefault="008030F4" w:rsidP="00803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2) дополнить абзацем следующего содержания:</w:t>
      </w:r>
    </w:p>
    <w:p w14:paraId="54735C71" w14:textId="77777777" w:rsidR="008030F4" w:rsidRDefault="008030F4" w:rsidP="00803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 заявлению о выдаче разрешения на строительство объектов капитального строительства, не являющихся линейными объектами, на двух более земельных участках прилагаются градостроительные планы земельных участков, в отношении каждого из смежных земельных участков или градостроительный план земельного участка, единый для всех земельных участков;»;</w:t>
      </w:r>
    </w:p>
    <w:p w14:paraId="1CA4B5DA" w14:textId="77777777" w:rsidR="00DD57B1" w:rsidRDefault="00DD57B1" w:rsidP="00CF3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F3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8AE455F" w14:textId="58CDD80D" w:rsidR="00CF3422" w:rsidRDefault="00CF3422" w:rsidP="00CF3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5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A8440D" w14:textId="2991D9FF" w:rsidR="00F3545F" w:rsidRPr="00CF3422" w:rsidRDefault="00FD5524" w:rsidP="00CF3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подуслуге</w:t>
      </w:r>
      <w:proofErr w:type="spellEnd"/>
      <w:r w:rsidR="00A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(реконструкцию) объекта капитального строительства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45F" w:rsidRP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4767D6" w14:textId="77777777" w:rsidR="00CF3422" w:rsidRDefault="00CF3422" w:rsidP="00CF3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284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абзацем следующего содержания:</w:t>
      </w:r>
    </w:p>
    <w:p w14:paraId="186750AA" w14:textId="36079719" w:rsidR="00CF3422" w:rsidRDefault="00CF3422" w:rsidP="00CF3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CC3" w:rsidRPr="00CF473C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284CC3" w:rsidRPr="00024DB8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государственного реестра недвижимости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смежные земельные участки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C3">
        <w:rPr>
          <w:rFonts w:ascii="Times New Roman" w:hAnsi="Times New Roman"/>
          <w:sz w:val="28"/>
          <w:szCs w:val="28"/>
        </w:rPr>
        <w:t>(</w:t>
      </w:r>
      <w:r w:rsidR="00284CC3" w:rsidRPr="00EA225F">
        <w:rPr>
          <w:rFonts w:ascii="Times New Roman" w:hAnsi="Times New Roman"/>
          <w:sz w:val="28"/>
          <w:szCs w:val="28"/>
        </w:rPr>
        <w:t>в случае строительства объекта капитального строительства, не являющ</w:t>
      </w:r>
      <w:r w:rsidR="00284CC3">
        <w:rPr>
          <w:rFonts w:ascii="Times New Roman" w:hAnsi="Times New Roman"/>
          <w:sz w:val="28"/>
          <w:szCs w:val="28"/>
        </w:rPr>
        <w:t>его</w:t>
      </w:r>
      <w:r w:rsidR="00284CC3" w:rsidRPr="00EA225F">
        <w:rPr>
          <w:rFonts w:ascii="Times New Roman" w:hAnsi="Times New Roman"/>
          <w:sz w:val="28"/>
          <w:szCs w:val="28"/>
        </w:rPr>
        <w:t>ся линейным объектом, на смежных земельных участках</w:t>
      </w:r>
      <w:r w:rsidR="00284C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4E8E597B" w14:textId="77777777" w:rsidR="0039272E" w:rsidRDefault="0039272E" w:rsidP="0039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б) дополнить абзацем следующего содержания:</w:t>
      </w:r>
    </w:p>
    <w:p w14:paraId="460BA7B6" w14:textId="77777777" w:rsidR="0039272E" w:rsidRDefault="0039272E" w:rsidP="0039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«градостроительные планы земельных участков, в отношении каждого из смежных земельных участков или градостроительный план земельного участка, единый для всех земельных участков </w:t>
      </w:r>
      <w:r>
        <w:rPr>
          <w:rFonts w:ascii="Times New Roman" w:hAnsi="Times New Roman"/>
          <w:sz w:val="28"/>
          <w:szCs w:val="28"/>
        </w:rPr>
        <w:t>(</w:t>
      </w:r>
      <w:r w:rsidRPr="00EA225F">
        <w:rPr>
          <w:rFonts w:ascii="Times New Roman" w:hAnsi="Times New Roman"/>
          <w:sz w:val="28"/>
          <w:szCs w:val="28"/>
        </w:rPr>
        <w:t>в случае строительства объекта капитального строительства, не являющ</w:t>
      </w:r>
      <w:r>
        <w:rPr>
          <w:rFonts w:ascii="Times New Roman" w:hAnsi="Times New Roman"/>
          <w:sz w:val="28"/>
          <w:szCs w:val="28"/>
        </w:rPr>
        <w:t>его</w:t>
      </w:r>
      <w:r w:rsidRPr="00EA225F">
        <w:rPr>
          <w:rFonts w:ascii="Times New Roman" w:hAnsi="Times New Roman"/>
          <w:sz w:val="28"/>
          <w:szCs w:val="28"/>
        </w:rPr>
        <w:t>ся линейным объектом, на смежных земельных участках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482DDDC3" w14:textId="47ACBDC7" w:rsidR="00F3545F" w:rsidRPr="00CF3422" w:rsidRDefault="00FD5524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подуслуге</w:t>
      </w:r>
      <w:proofErr w:type="spellEnd"/>
      <w:r w:rsidR="00A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45F" w:rsidRP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545F" w:rsidRP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A16A38" w14:textId="77777777" w:rsidR="00F3545F" w:rsidRDefault="00F3545F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дополнить абзацем следующего содержания:</w:t>
      </w:r>
    </w:p>
    <w:p w14:paraId="25749ACC" w14:textId="5C3C5C51" w:rsidR="00F3545F" w:rsidRDefault="00F3545F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Pr="00024DB8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смежные земельные участки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A225F">
        <w:rPr>
          <w:rFonts w:ascii="Times New Roman" w:hAnsi="Times New Roman"/>
          <w:sz w:val="28"/>
          <w:szCs w:val="28"/>
        </w:rPr>
        <w:t>в случае строительства объекта капитального строительства, не являющ</w:t>
      </w:r>
      <w:r>
        <w:rPr>
          <w:rFonts w:ascii="Times New Roman" w:hAnsi="Times New Roman"/>
          <w:sz w:val="28"/>
          <w:szCs w:val="28"/>
        </w:rPr>
        <w:t>его</w:t>
      </w:r>
      <w:r w:rsidRPr="00EA225F">
        <w:rPr>
          <w:rFonts w:ascii="Times New Roman" w:hAnsi="Times New Roman"/>
          <w:sz w:val="28"/>
          <w:szCs w:val="28"/>
        </w:rPr>
        <w:t>ся линейным объектом, на смежных земельных участках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05633D49" w14:textId="77777777" w:rsidR="00F3545F" w:rsidRDefault="00F3545F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в) дополнить абзацем следующего содержания:</w:t>
      </w:r>
    </w:p>
    <w:p w14:paraId="4B32BD56" w14:textId="77777777" w:rsidR="00F3545F" w:rsidRDefault="00F3545F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«градостроительные планы земельных участков, в отношении каждого из смежных земельных участков или градостроительный план земельного участка, единый для всех земельных участков </w:t>
      </w:r>
      <w:r>
        <w:rPr>
          <w:rFonts w:ascii="Times New Roman" w:hAnsi="Times New Roman"/>
          <w:sz w:val="28"/>
          <w:szCs w:val="28"/>
        </w:rPr>
        <w:t>(</w:t>
      </w:r>
      <w:r w:rsidRPr="00EA225F">
        <w:rPr>
          <w:rFonts w:ascii="Times New Roman" w:hAnsi="Times New Roman"/>
          <w:sz w:val="28"/>
          <w:szCs w:val="28"/>
        </w:rPr>
        <w:t>в случае строительства объекта капитального строительства, не являющ</w:t>
      </w:r>
      <w:r>
        <w:rPr>
          <w:rFonts w:ascii="Times New Roman" w:hAnsi="Times New Roman"/>
          <w:sz w:val="28"/>
          <w:szCs w:val="28"/>
        </w:rPr>
        <w:t>его</w:t>
      </w:r>
      <w:r w:rsidRPr="00EA225F">
        <w:rPr>
          <w:rFonts w:ascii="Times New Roman" w:hAnsi="Times New Roman"/>
          <w:sz w:val="28"/>
          <w:szCs w:val="28"/>
        </w:rPr>
        <w:t>ся линейным объектом, на смежных земельных участках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14:paraId="5ABD430E" w14:textId="77777777" w:rsidR="00FD5524" w:rsidRDefault="00FD5524" w:rsidP="00205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74965F56" w14:textId="29C25577" w:rsidR="00205915" w:rsidRDefault="00205915" w:rsidP="00205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</w:t>
      </w:r>
      <w:r w:rsidR="000B3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B3C8C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F014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7D450F1" w14:textId="12AE7F26" w:rsidR="00205915" w:rsidRDefault="00205915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</w:t>
      </w:r>
      <w:r w:rsidR="00B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0B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</w:t>
      </w:r>
      <w:r w:rsidR="000B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смежными</w:t>
      </w:r>
      <w:r w:rsidR="000B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выдаче разрешений на строительства объектов капитального строительства, не являющихся линейными объектами, на двух и более земельных участках)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31FA34" w14:textId="77777777" w:rsidR="00205915" w:rsidRDefault="000B3C8C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земельные участки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 и (или) находятся в государственной или муниципальной собственности предоставлены одному лицу на праве аренды для целей строительства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выдаче разрешений на строительства объектов капитального строительства, не являющихся линейными объектами, на двух и более земельных участках)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0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586FC4" w14:textId="77777777" w:rsidR="00F01477" w:rsidRDefault="00F01477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11) следующего содержания:</w:t>
      </w:r>
    </w:p>
    <w:p w14:paraId="42C461A2" w14:textId="1F5586DB" w:rsidR="00205915" w:rsidRDefault="000B3C8C" w:rsidP="00F35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земельные участки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одинаковый вид разрешенного использования земельного участка, допускающий размещение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выдаче разрешений на строительства объектов капитального строительства, не являющихся линейными объектами, на двух и более земельных участках).</w:t>
      </w:r>
      <w:r w:rsidR="00205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25CDF" w14:textId="2F23441F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FD5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1118265" w14:textId="77777777" w:rsidR="00C962DF" w:rsidRPr="00736719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7C43D0D" w14:textId="4B50819D" w:rsidR="00C962DF" w:rsidRDefault="00C962DF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92F56" w14:textId="2BE9E523" w:rsidR="00B16240" w:rsidRDefault="00B16240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842F6" w14:textId="22FDA9A4" w:rsidR="00B16240" w:rsidRDefault="00B16240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1BCFC" w14:textId="77777777" w:rsidR="00B16240" w:rsidRPr="00736719" w:rsidRDefault="00B16240" w:rsidP="00C96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66FCD5" w14:textId="77777777" w:rsidR="00C962DF" w:rsidRPr="00736719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6FFE3A70" w14:textId="77777777" w:rsidR="00C962DF" w:rsidRPr="00736719" w:rsidRDefault="00C962DF" w:rsidP="00C9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sectPr w:rsidR="00C962DF" w:rsidRPr="00736719" w:rsidSect="00431B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DF"/>
    <w:rsid w:val="0005421C"/>
    <w:rsid w:val="000A71FB"/>
    <w:rsid w:val="000B3C8C"/>
    <w:rsid w:val="0012015C"/>
    <w:rsid w:val="00167E75"/>
    <w:rsid w:val="001E41ED"/>
    <w:rsid w:val="00205915"/>
    <w:rsid w:val="00260EF0"/>
    <w:rsid w:val="00284CC3"/>
    <w:rsid w:val="002A2508"/>
    <w:rsid w:val="0039272E"/>
    <w:rsid w:val="00431BAF"/>
    <w:rsid w:val="00592EED"/>
    <w:rsid w:val="007B0148"/>
    <w:rsid w:val="008030F4"/>
    <w:rsid w:val="0088159E"/>
    <w:rsid w:val="008F553E"/>
    <w:rsid w:val="00A01374"/>
    <w:rsid w:val="00A17661"/>
    <w:rsid w:val="00A20A2B"/>
    <w:rsid w:val="00A350BA"/>
    <w:rsid w:val="00A55DBB"/>
    <w:rsid w:val="00AB4904"/>
    <w:rsid w:val="00B16240"/>
    <w:rsid w:val="00B8615E"/>
    <w:rsid w:val="00C962DF"/>
    <w:rsid w:val="00CA5AAC"/>
    <w:rsid w:val="00CF3422"/>
    <w:rsid w:val="00D177EE"/>
    <w:rsid w:val="00D73432"/>
    <w:rsid w:val="00D8049E"/>
    <w:rsid w:val="00DA0275"/>
    <w:rsid w:val="00DD57B1"/>
    <w:rsid w:val="00F01477"/>
    <w:rsid w:val="00F3545F"/>
    <w:rsid w:val="00FD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EB3B"/>
  <w15:docId w15:val="{8A398C70-86D5-46B9-BA5B-99EA2708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28</cp:revision>
  <cp:lastPrinted>2022-09-06T07:47:00Z</cp:lastPrinted>
  <dcterms:created xsi:type="dcterms:W3CDTF">2022-06-29T10:04:00Z</dcterms:created>
  <dcterms:modified xsi:type="dcterms:W3CDTF">2022-09-07T10:01:00Z</dcterms:modified>
</cp:coreProperties>
</file>