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C4DA2" w14:textId="0D52D59B" w:rsidR="00DC42B6" w:rsidRDefault="00E25F96" w:rsidP="00E25F96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31 мая 2022 года № 569</w:t>
      </w:r>
    </w:p>
    <w:p w14:paraId="01FC3FCB" w14:textId="3DD95B86" w:rsidR="00E25F96" w:rsidRDefault="00E25F96" w:rsidP="00E25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8F0B4" w14:textId="77777777" w:rsidR="00E25F96" w:rsidRDefault="00E25F96" w:rsidP="00E25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7C54E" w14:textId="77777777" w:rsidR="00E25F96" w:rsidRPr="00E25F96" w:rsidRDefault="00E25F96" w:rsidP="00E25F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25F96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изменений в постановление администрации </w:t>
      </w:r>
    </w:p>
    <w:p w14:paraId="4518FDCE" w14:textId="77777777" w:rsidR="00E25F96" w:rsidRPr="00E25F96" w:rsidRDefault="00E25F96" w:rsidP="00E25F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25F96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6ACD91B7" w14:textId="1C43A422" w:rsidR="00E25F96" w:rsidRPr="00E25F96" w:rsidRDefault="00E25F96" w:rsidP="00E25F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25F96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от 1 апреля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9</w:t>
      </w:r>
      <w:r w:rsidRPr="00E25F96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года № 327 </w:t>
      </w:r>
    </w:p>
    <w:p w14:paraId="6B5BF710" w14:textId="44571F1A" w:rsidR="00E25F96" w:rsidRDefault="00E25F96" w:rsidP="00E25F9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5D510FFF" w14:textId="77777777" w:rsidR="00E25F96" w:rsidRPr="00E25F96" w:rsidRDefault="00E25F96" w:rsidP="00E25F9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42221C12" w14:textId="09DF8487" w:rsidR="00E25F96" w:rsidRPr="00E25F96" w:rsidRDefault="00E25F96" w:rsidP="00E25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319BB0BD" w14:textId="47CEB4E9" w:rsidR="00E25F96" w:rsidRPr="00E25F96" w:rsidRDefault="00E25F96" w:rsidP="00E25F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5F96">
        <w:rPr>
          <w:rFonts w:ascii="Times New Roman" w:eastAsia="Times New Roman" w:hAnsi="Times New Roman" w:cs="Times New Roman"/>
          <w:sz w:val="28"/>
          <w:szCs w:val="28"/>
          <w:lang w:eastAsia="zh-CN"/>
        </w:rPr>
        <w:t>1.Внести в постановление администрации Пугачевского муниципального района Саратовской области от 1 апреля 201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E25F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327 «Об утверждении административного регламента предоставления муниципальной услуги «Направление уведомлений о соответствии (несоответствии)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деятельности»  </w:t>
      </w:r>
      <w:r w:rsidRPr="00E25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F9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5F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D8001A" w14:textId="7259EDA3" w:rsidR="00E25F96" w:rsidRDefault="00E25F96" w:rsidP="00E25F96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E25F96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7EFE8152" w14:textId="12939587" w:rsidR="00E25F96" w:rsidRPr="00E25F96" w:rsidRDefault="00E25F96" w:rsidP="00E25F96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разделе «</w:t>
      </w:r>
      <w:r>
        <w:rPr>
          <w:rFonts w:ascii="Times New Roman" w:eastAsia="Calibri" w:hAnsi="Times New Roman" w:cs="Calibri"/>
          <w:sz w:val="28"/>
          <w:szCs w:val="28"/>
          <w:lang w:val="en-US" w:eastAsia="ar-SA"/>
        </w:rPr>
        <w:t>II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.Стандарт предоставления муниципальной услуги</w:t>
      </w:r>
      <w:r w:rsidR="005540EA">
        <w:rPr>
          <w:rFonts w:ascii="Times New Roman" w:eastAsia="Calibri" w:hAnsi="Times New Roman" w:cs="Calibri"/>
          <w:sz w:val="28"/>
          <w:szCs w:val="28"/>
          <w:lang w:eastAsia="ar-SA"/>
        </w:rPr>
        <w:t>»</w:t>
      </w:r>
      <w:bookmarkStart w:id="0" w:name="_GoBack"/>
      <w:bookmarkEnd w:id="0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наименование подраздела «Требования, учитывающие особенности предоставления муниципальной услуги в электронной форме и МФЦ» изложить в следующей редакции: «Иные требования»;</w:t>
      </w:r>
    </w:p>
    <w:p w14:paraId="4588BD30" w14:textId="4845846E" w:rsidR="00E25F96" w:rsidRPr="00E25F96" w:rsidRDefault="00E25F96" w:rsidP="00E25F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25F96">
        <w:rPr>
          <w:rFonts w:ascii="Times New Roman" w:eastAsia="Calibri" w:hAnsi="Times New Roman" w:cs="Calibri"/>
          <w:sz w:val="28"/>
          <w:szCs w:val="28"/>
          <w:lang w:eastAsia="ar-SA"/>
        </w:rPr>
        <w:t>пункт 2.21 подраздела «</w:t>
      </w:r>
      <w:r w:rsidRPr="00E25F96">
        <w:rPr>
          <w:rFonts w:ascii="Times New Roman" w:eastAsia="Calibri" w:hAnsi="Times New Roman" w:cs="Times New Roman"/>
          <w:sz w:val="28"/>
          <w:szCs w:val="28"/>
        </w:rPr>
        <w:t>Иные требования</w:t>
      </w:r>
      <w:r w:rsidRPr="00E25F96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Pr="00E25F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25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5F9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 предоставления муниципальной услуги</w:t>
      </w:r>
      <w:r w:rsidRPr="00E25F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абзацем следующего содержания:</w:t>
      </w:r>
    </w:p>
    <w:p w14:paraId="29CEA8D0" w14:textId="35B22945" w:rsidR="00E25F96" w:rsidRPr="00E25F96" w:rsidRDefault="00E25F96" w:rsidP="00E25F9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5F96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МФЦ</w:t>
      </w:r>
      <w:r w:rsidRPr="00E25F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осуществляют информирование заявителей о порядке предоставления муниципальной услуги, в том числе посредством комплексного запроса,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МФЦ</w:t>
      </w:r>
      <w:r w:rsidRPr="00E25F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МФЦ</w:t>
      </w:r>
      <w:r w:rsidRPr="00E25F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через портал государственных и муниципальных услуг, в том числе путем оборудования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МФЦ</w:t>
      </w:r>
      <w:r w:rsidRPr="00E25F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рабочих мест, предназначенных для обеспечения доступа к информационно-телекоммуникационной сети Интернет.».</w:t>
      </w:r>
    </w:p>
    <w:p w14:paraId="782F0D40" w14:textId="0EE61396" w:rsidR="00E25F96" w:rsidRPr="00E25F96" w:rsidRDefault="00E25F96" w:rsidP="00E25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96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01C3A59" w14:textId="77777777" w:rsidR="00E25F96" w:rsidRPr="00E25F96" w:rsidRDefault="00E25F96" w:rsidP="00E25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96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15F749F7" w14:textId="77777777" w:rsidR="00E25F96" w:rsidRPr="00E25F96" w:rsidRDefault="00E25F96" w:rsidP="00E25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1020D" w14:textId="77777777" w:rsidR="00E25F96" w:rsidRPr="00E25F96" w:rsidRDefault="00E25F96" w:rsidP="00E25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F87B8C" w14:textId="77777777" w:rsidR="00E25F96" w:rsidRPr="00E25F96" w:rsidRDefault="00E25F96" w:rsidP="00E25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37A886FF" w14:textId="1BF8FC87" w:rsidR="00E25F96" w:rsidRPr="00E25F96" w:rsidRDefault="00E25F96" w:rsidP="00E25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E2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2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</w:p>
    <w:sectPr w:rsidR="00E25F96" w:rsidRPr="00E25F96" w:rsidSect="00E25F9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4D"/>
    <w:rsid w:val="005540EA"/>
    <w:rsid w:val="00CA214D"/>
    <w:rsid w:val="00DC42B6"/>
    <w:rsid w:val="00E2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AFD2"/>
  <w15:chartTrackingRefBased/>
  <w15:docId w15:val="{9BFE5448-496F-4562-B0BB-B17F0FBD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2022-05-31T11:37:00Z</dcterms:created>
  <dcterms:modified xsi:type="dcterms:W3CDTF">2022-05-31T11:55:00Z</dcterms:modified>
</cp:coreProperties>
</file>