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CC38" w14:textId="159F7E05" w:rsidR="00387BD2" w:rsidRDefault="00387BD2" w:rsidP="00387BD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14:paraId="26EB0C64" w14:textId="5F303AA6" w:rsidR="00387BD2" w:rsidRPr="00387BD2" w:rsidRDefault="00387BD2" w:rsidP="00387BD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22472FFF" w14:textId="77777777" w:rsidR="00387BD2" w:rsidRPr="00387BD2" w:rsidRDefault="00387BD2" w:rsidP="00387BD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Пугачевского муниципального</w:t>
      </w:r>
    </w:p>
    <w:p w14:paraId="2009110C" w14:textId="77777777" w:rsidR="00387BD2" w:rsidRPr="00387BD2" w:rsidRDefault="00387BD2" w:rsidP="00387BD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Саратовской области</w:t>
      </w:r>
    </w:p>
    <w:p w14:paraId="16DFB0CF" w14:textId="67868439" w:rsidR="00387BD2" w:rsidRPr="00387BD2" w:rsidRDefault="00387BD2" w:rsidP="00387BD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87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 2022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615</w:t>
      </w:r>
    </w:p>
    <w:p w14:paraId="1E8EB890" w14:textId="77777777" w:rsidR="00387BD2" w:rsidRPr="00387BD2" w:rsidRDefault="00387BD2" w:rsidP="00387BD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44B2B1A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C16687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8719F7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FBF92A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29154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E31E2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C9A5F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2AFE4F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6B07B3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32031" w14:textId="63E789EC" w:rsid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311EE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C6BA30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87BD2">
        <w:rPr>
          <w:rFonts w:ascii="Times New Roman" w:eastAsia="Calibri" w:hAnsi="Times New Roman" w:cs="Times New Roman"/>
          <w:b/>
          <w:sz w:val="44"/>
          <w:szCs w:val="44"/>
        </w:rPr>
        <w:t>УСТАВ</w:t>
      </w:r>
    </w:p>
    <w:p w14:paraId="0BE19ABC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8F9C2DC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14:paraId="50B56456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</w:rPr>
        <w:t xml:space="preserve">«Финансово-хозяйственная служба управления культуры </w:t>
      </w:r>
    </w:p>
    <w:p w14:paraId="59D71F17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Пугачевского муниципального района </w:t>
      </w:r>
    </w:p>
    <w:p w14:paraId="2CD0AC1E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области» (новая редакция)</w:t>
      </w:r>
    </w:p>
    <w:p w14:paraId="5C67D0EA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C68EEE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605D7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FB10F3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62041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03F9E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2580B8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7D109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B16F8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9CF39F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3AF832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0836A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E268B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95C57" w14:textId="3EF3A037" w:rsid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564622" w14:textId="3FCD4C43" w:rsid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F36BE0" w14:textId="327E396E" w:rsid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E0E9F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485823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9FE5B" w14:textId="77777777" w:rsidR="00387BD2" w:rsidRDefault="00387BD2" w:rsidP="00387B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proofErr w:type="spell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г.Пугачев</w:t>
      </w:r>
      <w:proofErr w:type="spellEnd"/>
    </w:p>
    <w:p w14:paraId="393812B3" w14:textId="222FA07B" w:rsidR="00387BD2" w:rsidRPr="00387BD2" w:rsidRDefault="00387BD2" w:rsidP="00387B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2022 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год</w:t>
      </w:r>
    </w:p>
    <w:p w14:paraId="3732305A" w14:textId="77777777" w:rsidR="00387BD2" w:rsidRPr="00387BD2" w:rsidRDefault="00387BD2" w:rsidP="00387B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14:paraId="1B75B694" w14:textId="77777777" w:rsidR="00387BD2" w:rsidRPr="00387BD2" w:rsidRDefault="00387BD2" w:rsidP="00387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.Общие положения</w:t>
      </w:r>
    </w:p>
    <w:p w14:paraId="0DEA02FE" w14:textId="77777777" w:rsidR="00387BD2" w:rsidRPr="00387BD2" w:rsidRDefault="00387BD2" w:rsidP="00387BD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178BA" w14:textId="2C472DAF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1.1.Муниципальное казенное учреждение «Финансово-хозяйственная служба управления культуры администрации Пугачевского муниципального района Саратовской области» (далее – Учреждение) создано </w:t>
      </w:r>
      <w:r w:rsidRPr="00387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Pr="00387BD2"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постановлением администрации Пугачевского муниципального района Саратовской области от 30 сентября </w:t>
      </w:r>
      <w:r w:rsidR="007708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7BD2">
        <w:rPr>
          <w:rFonts w:ascii="Times New Roman" w:eastAsia="Times New Roman" w:hAnsi="Times New Roman" w:cs="Times New Roman"/>
          <w:sz w:val="28"/>
          <w:szCs w:val="28"/>
        </w:rPr>
        <w:t>2011 года № 1168 «Об утверждении Порядка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учреждений Пугачевского муниципального района Саратовской области и внесения в них изменений»</w:t>
      </w:r>
      <w:r w:rsidR="0013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BD2">
        <w:rPr>
          <w:rFonts w:ascii="Times New Roman" w:eastAsia="Calibri" w:hAnsi="Times New Roman" w:cs="Times New Roman"/>
          <w:sz w:val="28"/>
          <w:szCs w:val="28"/>
        </w:rPr>
        <w:t>с целью ведения бухгалтерского учета, налоговой, статистической и иной, установленной действующим законодательством отчетности, финансово-хозяйственной деятельности, а также административно-хозяйственного обеспечения муниципальных учреждений подведомственных Управлению культуры администрации Пугачевского муниципального района Саратовской области.</w:t>
      </w:r>
    </w:p>
    <w:p w14:paraId="33016916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2.Полное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наименование Учреждения: муниципальное казенное учреждение «Финансово-хозяйственная служба управления культуры администрации Пугачевского муниципального района Саратовской области». </w:t>
      </w:r>
    </w:p>
    <w:p w14:paraId="582951F3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Сокращенное наименование: МКУ «ФХС УК».</w:t>
      </w:r>
    </w:p>
    <w:p w14:paraId="4439B2C4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3.Местонахождение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(юридический и фактический адрес) Учреждения: 413720, Саратовская область, город Пугачев, проспект Революционный, д.165.</w:t>
      </w:r>
    </w:p>
    <w:p w14:paraId="748BDAB9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4.Учредителем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Учреждения является  Пугачевский муниципальный район Саратовской области.</w:t>
      </w:r>
      <w:r w:rsidRPr="00387BD2">
        <w:rPr>
          <w:rFonts w:ascii="Calibri" w:eastAsia="Times New Roman" w:hAnsi="Calibri" w:cs="Times New Roman"/>
        </w:rPr>
        <w:t xml:space="preserve"> </w:t>
      </w:r>
      <w:r w:rsidRPr="00387BD2">
        <w:rPr>
          <w:rFonts w:ascii="Times New Roman" w:eastAsia="Times New Roman" w:hAnsi="Times New Roman" w:cs="Times New Roman"/>
          <w:sz w:val="28"/>
          <w:szCs w:val="28"/>
        </w:rPr>
        <w:t>Полномочия Учредителя от имени Пугачевского муниципального района осуществляет администрация Пугачевского муниципального района Саратовской области (далее - Учредитель).</w:t>
      </w:r>
    </w:p>
    <w:p w14:paraId="3452DD06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Оперативное руководство и профильное взаимодействие осуществляет Управление культуры администрации Пугачевского муниципального района Саратовской области (далее - Управление).</w:t>
      </w:r>
    </w:p>
    <w:p w14:paraId="2EE831AF" w14:textId="77777777" w:rsidR="00133624" w:rsidRDefault="00387BD2" w:rsidP="00133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Отношения между Учредителем и Учреждением определяются в соответствии с законодательством Российской Федерации.</w:t>
      </w:r>
    </w:p>
    <w:p w14:paraId="1E465C2E" w14:textId="2DDE06AF" w:rsidR="00387BD2" w:rsidRPr="00387BD2" w:rsidRDefault="00133624" w:rsidP="00133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87BD2" w:rsidRPr="00387BD2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proofErr w:type="gramEnd"/>
      <w:r w:rsidR="00387BD2" w:rsidRPr="00387BD2">
        <w:rPr>
          <w:rFonts w:ascii="Times New Roman" w:eastAsia="Calibri" w:hAnsi="Times New Roman" w:cs="Times New Roman"/>
          <w:sz w:val="28"/>
          <w:szCs w:val="28"/>
        </w:rPr>
        <w:t xml:space="preserve"> имущества Учреждения является Пугачевский муниципальный район.</w:t>
      </w:r>
    </w:p>
    <w:p w14:paraId="0C4B1F9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Полномочия собственника в отношении муниципального имущества Пугачевского муниципального района осуществляет администрация Пугачевского муниципального района Саратовской области.</w:t>
      </w:r>
    </w:p>
    <w:p w14:paraId="390887C7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6.Организационно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>-правовая форма Учреждения – муниципальное учреждение. Тип Учреждения – казенное.</w:t>
      </w:r>
    </w:p>
    <w:p w14:paraId="174DAA8C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1.7.Учреждение является юридическим лицом, имеет обособленное имущество и самостоятельный баланс, лицевые счета в финансовом управлении администрации Пугачевского муниципального района Саратовской области, от своего имени приобретает имущественные и личные неимущественные права, несет обязанности, выступает истцом и ответчиком в судах общей юрисдикции и в арбитражных судах в соответствии с действующим законодательством, имеет печать установленного образца, штамп и бланки со своим наименованием.</w:t>
      </w:r>
    </w:p>
    <w:p w14:paraId="19947AC1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8.Учреждение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имущества – Пугачевский муниципальный район Саратовской области, в лице Учредителя Учреждения – администрации Пугачевского муниципального района Саратовской области.</w:t>
      </w:r>
    </w:p>
    <w:p w14:paraId="7035F2EF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9.Учреждение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Саратовской области, муниципальными нормативными правовыми актами, настоящим Уставом, локальными правовыми актами Учреждения.</w:t>
      </w:r>
    </w:p>
    <w:p w14:paraId="60B5BD33" w14:textId="020E8438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1.10.Предметом и основным видом деятельности Учреждения является учет выполнения работ и оказание услуг, направленных на обслуживание зданий, сооружений, используемых учреждениями культуры, подведомственны</w:t>
      </w:r>
      <w:r w:rsidR="003605A3">
        <w:rPr>
          <w:rFonts w:ascii="Times New Roman" w:eastAsia="Calibri" w:hAnsi="Times New Roman" w:cs="Times New Roman"/>
          <w:sz w:val="28"/>
          <w:szCs w:val="28"/>
        </w:rPr>
        <w:t>ми</w:t>
      </w:r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Управлению, находящимися в муниципальной собственности района, и оказание услуг по централизованному ведению бухгалтерского учета муниципальных учреждений подведомственных Управлению</w:t>
      </w:r>
      <w:r w:rsidR="001336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282977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11.Учреждение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выступает муниципальным заказчиком на поставки товаров, выполнение работ и оказание услуг, в рамках своих полномочий.</w:t>
      </w:r>
    </w:p>
    <w:p w14:paraId="1ACB8F34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12.Права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у Учреждения в части ведения уставной, финансово-хозяйственной деятельности возникают с момента государственной регистрации Учреждения.</w:t>
      </w:r>
    </w:p>
    <w:p w14:paraId="0E41709F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13.Учреждение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вправе создавать структурные подразделения, открывать филиалы и представительства. На момент утверждения настоящей новой редакции Устава Учреждение филиалов и представительств не имеет.</w:t>
      </w:r>
    </w:p>
    <w:p w14:paraId="7F8A361C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1.14.В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744AD2C5" w14:textId="753DDFFD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15.Учреждение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 имущества.</w:t>
      </w:r>
    </w:p>
    <w:p w14:paraId="7584C07B" w14:textId="61C6DCC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16.Учреждение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14:paraId="00D924B3" w14:textId="25109F7A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17.Учреждение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не вправе выступать учредителем (участником) юридических лиц.</w:t>
      </w:r>
    </w:p>
    <w:p w14:paraId="25619DCD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EF92D9" w14:textId="09C2D55A" w:rsidR="00387BD2" w:rsidRPr="00387BD2" w:rsidRDefault="00387BD2" w:rsidP="00387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b/>
          <w:spacing w:val="2"/>
          <w:sz w:val="28"/>
          <w:lang w:val="en-US" w:eastAsia="ru-RU"/>
        </w:rPr>
        <w:t>II</w:t>
      </w:r>
      <w:r w:rsidRPr="00387BD2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.Цель, предмет и виды деятельности Учреждения</w:t>
      </w:r>
    </w:p>
    <w:p w14:paraId="7DE157D9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</w:p>
    <w:p w14:paraId="48F40D31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2.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1.Целью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деятельности Учреждения является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квалифицированного бухгалтерского обслуживания финансово-хозяйственной деятельности учреждений культуры </w:t>
      </w:r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Управлению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(далее – муниципальные учреждения), а также содействие в реализации управленческих функций Учредителя.</w:t>
      </w:r>
    </w:p>
    <w:p w14:paraId="55AADB81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>2.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2.Предметом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деятельности Учреждения являются: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6B3C160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осуществление упорядоченного сбора, регистрации и обобщения информации в денежном выражении об имуществе, обязательствах обслуживаемых организаций и их движении путем сплошного, непрерывного и документального учета всех </w:t>
      </w: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хозяйственной жизни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90E4DB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поставщиками, налоговыми, финансовыми, банковскими органами;</w:t>
      </w:r>
    </w:p>
    <w:p w14:paraId="04C8A7D9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обеспечение контроля за наличием и движением имущества, пользованием материальных, трудовых и финансовых ресурсов в соответствии с нормативами и сметами;</w:t>
      </w:r>
    </w:p>
    <w:p w14:paraId="20DBEA0E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 xml:space="preserve">составление годовых и перспективных планов капитального ремонта зданий и сооружений муниципальных учреждений, участие в заключении и контроле за исполнением контрактов по капитальному и текущему ремонтам муниципальных учреждений; </w:t>
      </w:r>
    </w:p>
    <w:p w14:paraId="2FAED3BC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получение заявок от муниципальных учреждений и подготовка документации для формирования и размещения муниципального заказа;</w:t>
      </w:r>
    </w:p>
    <w:p w14:paraId="60FD930F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осуществление совместно со специализированным учреждением, контроля за исполнением муниципальных контрактов в отношении муниципальных учреждений, с момента его заключения и до передачи документации на оплату;</w:t>
      </w:r>
    </w:p>
    <w:p w14:paraId="7AFF9664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подготовка и формирование необходимой документации на установление топливных режимов муниципальных учреждений;</w:t>
      </w:r>
    </w:p>
    <w:p w14:paraId="3A396267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осуществление контроля за качеством и объемами работ, услуг и сервисного обслуживания, выполняемых коммунальными службами, муниципальными предприятиями и другими организациями, оказывающими эти услуги муниципальным учреждениям;</w:t>
      </w:r>
    </w:p>
    <w:p w14:paraId="4680EECC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проверка целесообразности представления муниципальными учреждениями материалов на списание оборудования и правильности использования полученных через Учреждение материальных ценностей.</w:t>
      </w:r>
    </w:p>
    <w:p w14:paraId="5B55D8BB" w14:textId="127FA2DB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2.3.</w:t>
      </w:r>
      <w:r w:rsidRPr="00387BD2">
        <w:rPr>
          <w:rFonts w:ascii="Times New Roman" w:eastAsia="Calibri" w:hAnsi="Times New Roman" w:cs="Times New Roman"/>
          <w:sz w:val="28"/>
          <w:szCs w:val="28"/>
        </w:rPr>
        <w:t>В целях реализации своих видов деятельности Учреждение осуществляет следующие функции:</w:t>
      </w:r>
    </w:p>
    <w:p w14:paraId="076868DC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и ведение бухгалтерского и налогового учета и отчетности и </w:t>
      </w: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хозяйственной жизни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основе натуральных измерителей в денежном выражении путем взаимосвязанного их отражения в бухгалтерских регистрах и иное обслуживание в соответствии с действующим законодательством Российской Федерации на основе договорных отношений обслуживаемых организаций;</w:t>
      </w:r>
    </w:p>
    <w:p w14:paraId="4B8B7B1D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осуществление бухгалтерского учета исполнения смет расходов и доходов обслуживаемых организаций, предварительное рассмотрение заключаемых договоров и соотношений с объемами ассигнований, предусмотренных сметой доходов и расходов или лимитами бюджетных обязательств при казначейском обслуживании получателей через лицевые счета; </w:t>
      </w:r>
    </w:p>
    <w:p w14:paraId="40FEF468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осуществление контроля за своевременным и правильным оформлением первичных учетных документов и законностью совершаемых операций;</w:t>
      </w:r>
    </w:p>
    <w:p w14:paraId="0FF310B4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 xml:space="preserve"> сохранностью денежных средств и материальных ценностей в о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бслуживаемых организациях;</w:t>
      </w:r>
    </w:p>
    <w:p w14:paraId="7AD47179" w14:textId="77777777" w:rsidR="00387BD2" w:rsidRPr="00387BD2" w:rsidRDefault="00387BD2" w:rsidP="00387BD2">
      <w:pPr>
        <w:tabs>
          <w:tab w:val="left" w:pos="851"/>
        </w:tabs>
        <w:spacing w:after="0" w:line="240" w:lineRule="auto"/>
        <w:ind w:right="-11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контроль за правильным и целевым расходованием бюджетных </w:t>
      </w:r>
      <w:r w:rsidRPr="00387BD2">
        <w:rPr>
          <w:rFonts w:ascii="Times New Roman" w:eastAsia="Times New Roman" w:hAnsi="Times New Roman" w:cs="Times New Roman"/>
          <w:spacing w:val="9"/>
          <w:sz w:val="28"/>
          <w:shd w:val="clear" w:color="auto" w:fill="FFFFFF"/>
          <w:lang w:eastAsia="ru-RU"/>
        </w:rPr>
        <w:t xml:space="preserve">средств и средств от приносящей доход деятельности, за </w:t>
      </w:r>
      <w:r w:rsidRPr="00387BD2">
        <w:rPr>
          <w:rFonts w:ascii="Times New Roman" w:eastAsia="Times New Roman" w:hAnsi="Times New Roman" w:cs="Times New Roman"/>
          <w:spacing w:val="3"/>
          <w:sz w:val="28"/>
          <w:shd w:val="clear" w:color="auto" w:fill="FFFFFF"/>
          <w:lang w:eastAsia="ru-RU"/>
        </w:rPr>
        <w:t xml:space="preserve">наличием и движением имущества, использованием товарно-материальных </w:t>
      </w: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ценностей, трудовых и финансовых ресурсов в соответствии с нормативами;</w:t>
      </w:r>
    </w:p>
    <w:p w14:paraId="431235FA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начисление и выплата в установленные сроки заработной платы работникам обслуживаемых организаций, расчет и перечисление обязательных начислений на оплату труда;</w:t>
      </w:r>
    </w:p>
    <w:p w14:paraId="2CAD9DF3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</w:r>
    </w:p>
    <w:p w14:paraId="1B913CDC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бухгалтерское обеспечение внебюджетной деятельности обслуживаемых организаций;</w:t>
      </w:r>
    </w:p>
    <w:p w14:paraId="2DD885A3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 xml:space="preserve">организация и проведение годовой и периодической инвентаризации 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имущества, расчетов и финансовых обязательств, своевременное и правильное определение результатов инвентаризации и отражение их в учете о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бслуживаемых организаций;</w:t>
      </w:r>
    </w:p>
    <w:p w14:paraId="668B7D27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составление баланса исполнения сметы доходов и расходов обслуживаемых организаций;</w:t>
      </w:r>
    </w:p>
    <w:p w14:paraId="104D3130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подача индивидуальных сведений на работников обслуживаемых организаций в Пенсионный фонд для персонифицированного учета;</w:t>
      </w:r>
    </w:p>
    <w:p w14:paraId="7C64C71D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 xml:space="preserve">составление и представление сводной бухгалтерской отчетности </w:t>
      </w:r>
      <w:r w:rsidRPr="00387BD2">
        <w:rPr>
          <w:rFonts w:ascii="Times New Roman" w:eastAsia="Times New Roman" w:hAnsi="Times New Roman" w:cs="Times New Roman"/>
          <w:spacing w:val="7"/>
          <w:sz w:val="28"/>
          <w:shd w:val="clear" w:color="auto" w:fill="FFFFFF"/>
          <w:lang w:eastAsia="ru-RU"/>
        </w:rPr>
        <w:t xml:space="preserve">в налоговые органы, внебюджетные фонды, органы статистики, главному </w:t>
      </w:r>
      <w:r w:rsidRPr="00387BD2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>распорядителю средств;</w:t>
      </w:r>
    </w:p>
    <w:p w14:paraId="4137AB15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представление обязательной </w:t>
      </w: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 xml:space="preserve">бухгалтерской,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налоговой, статистической и иной отчетности в разрезе обслуживаемых организаций;</w:t>
      </w:r>
    </w:p>
    <w:p w14:paraId="0FAB0EBC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экономического анализа деятельности обслуживаемых организаций;</w:t>
      </w:r>
    </w:p>
    <w:p w14:paraId="30610E6D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проведение инструктажа материально ответственных лиц по вопросам учета и сохранности ценностей, находящихся на их ответственном хранении; </w:t>
      </w:r>
    </w:p>
    <w:p w14:paraId="1673340E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87BD2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  <w:lang w:eastAsia="ru-RU"/>
        </w:rPr>
        <w:t xml:space="preserve">консультирование по </w:t>
      </w: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 xml:space="preserve">вопросам налогообложения, бухгалтерского учета </w:t>
      </w: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 отчетности обслуживаемых учреждений;</w:t>
      </w:r>
    </w:p>
    <w:p w14:paraId="5CA0C95D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хранение документов (первичных, учетных регистров бухгалтерского учета, отчетности, а также смет доходов и расходов и расчетов к ним и т.п.,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14:paraId="1F59CB2E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представление интересов обслуживаемых организаций в различных организациях (налоговые органы, органы статистики, отделение пенсионного фонда Российской Федерации и др.);</w:t>
      </w:r>
    </w:p>
    <w:p w14:paraId="52D467BF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ведение учета </w:t>
      </w: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 xml:space="preserve">целевых и </w:t>
      </w: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безвозмездных поступлений, 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средств, </w:t>
      </w: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>полученных от приносящей доход деятельности;</w:t>
      </w:r>
    </w:p>
    <w:p w14:paraId="399CE187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осуществление контроля за состоянием смет на расходы, производимых Учреждением в порядке централизованного обслуживания муниципальных учреждений;</w:t>
      </w:r>
    </w:p>
    <w:p w14:paraId="5284DB66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 xml:space="preserve">получение заявки от муниципальных учреждений и составление </w:t>
      </w:r>
      <w:r w:rsidRPr="00387BD2">
        <w:rPr>
          <w:rFonts w:ascii="Times New Roman" w:eastAsia="Times New Roman" w:hAnsi="Times New Roman" w:cs="Times New Roman"/>
          <w:sz w:val="28"/>
        </w:rPr>
        <w:lastRenderedPageBreak/>
        <w:t>разнарядки по объектам на виды и объемы материально-технического снабжения;</w:t>
      </w:r>
    </w:p>
    <w:p w14:paraId="4DE1AC59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 xml:space="preserve">проведение регламентных (периодических) работ, необходимых для нормального функционирования зданий, инженерных сетей и оборудования муниципальных учреждений, а </w:t>
      </w:r>
      <w:proofErr w:type="gramStart"/>
      <w:r w:rsidRPr="00387BD2">
        <w:rPr>
          <w:rFonts w:ascii="Times New Roman" w:eastAsia="Times New Roman" w:hAnsi="Times New Roman" w:cs="Times New Roman"/>
          <w:sz w:val="28"/>
        </w:rPr>
        <w:t>так же</w:t>
      </w:r>
      <w:proofErr w:type="gramEnd"/>
      <w:r w:rsidRPr="00387BD2">
        <w:rPr>
          <w:rFonts w:ascii="Times New Roman" w:eastAsia="Times New Roman" w:hAnsi="Times New Roman" w:cs="Times New Roman"/>
          <w:sz w:val="28"/>
        </w:rPr>
        <w:t xml:space="preserve"> организация и контроль за выполнением их текущего и аварийного ремонта;</w:t>
      </w:r>
    </w:p>
    <w:p w14:paraId="659DB96E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составление дефектных ведомостей для разработки проектно-сметной документации на капитальный ремонт, реконструкцию зданий и сооружений муниципальных учреждений;</w:t>
      </w:r>
    </w:p>
    <w:p w14:paraId="6EDFAEC3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разработка плана проведения капитального и текущего ремонта зданий, реконструкции сооружений муниципальных учреждений, а также мероприятий по текущему и капитальному ремонту котельных, топочных и электрокотельных, осуществление контроля за выполнением подрядными организациями этих работ;</w:t>
      </w:r>
    </w:p>
    <w:p w14:paraId="16406E12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подготовка информации для заключения контрактов с организациями, осуществляющими наладку инженерных систем и оборудования, уборку, вывозку отходов, обслуживание оборудования;</w:t>
      </w:r>
    </w:p>
    <w:p w14:paraId="40CB6C80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осуществление контроля и внесение на рассмотрение Учредителя предложений о перераспределении излишков оборудования, материалов, инвентаря;</w:t>
      </w:r>
    </w:p>
    <w:p w14:paraId="570E3AAC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BD2">
        <w:rPr>
          <w:rFonts w:ascii="Times New Roman" w:eastAsia="Times New Roman" w:hAnsi="Times New Roman" w:cs="Times New Roman"/>
          <w:sz w:val="28"/>
        </w:rPr>
        <w:t>осуществление контроля за соблюдением правил техники безопасности и охраны труда в муниципальных учреждениях;</w:t>
      </w:r>
    </w:p>
    <w:p w14:paraId="57EDBFF6" w14:textId="77777777" w:rsidR="00387BD2" w:rsidRPr="00387BD2" w:rsidRDefault="00387BD2" w:rsidP="00387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электроустановок </w:t>
      </w:r>
      <w:r w:rsidRPr="00387BD2">
        <w:rPr>
          <w:rFonts w:ascii="Times New Roman" w:eastAsia="Times New Roman" w:hAnsi="Times New Roman" w:cs="Times New Roman"/>
          <w:sz w:val="28"/>
        </w:rPr>
        <w:t>муниципальных учреждений</w:t>
      </w: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EA1449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>2.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shd w:val="clear" w:color="auto" w:fill="FFFFFF"/>
          <w:lang w:eastAsia="ru-RU"/>
        </w:rPr>
        <w:t>4.</w:t>
      </w: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также осуществлять предусмотренную настоящим Уставом и не запрещенную законодательством приносящую доход деятельность.</w:t>
      </w:r>
      <w:r w:rsidRPr="00387B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D191F24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приносящей доход деятельности, осуществляемой Учреждением, относится:</w:t>
      </w:r>
    </w:p>
    <w:p w14:paraId="77CC941F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разработка программного обеспечения по бухгалтерскому и налоговому учету;</w:t>
      </w:r>
    </w:p>
    <w:p w14:paraId="7E5B66C3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подготовка исходных данных для составления проектов перспективных, годовых и оперативных планов хозяйственно-финансовой и производственной деятельности;</w:t>
      </w:r>
    </w:p>
    <w:p w14:paraId="138250A3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выполнение необходимых расчетов по материальным, трудовым и финансовым затратам при проведении работ, оказании услуг;</w:t>
      </w:r>
    </w:p>
    <w:p w14:paraId="095C3231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систематизация и обобщение статистических материалов и других данных по финансово-хозяйственной деятельности;</w:t>
      </w:r>
    </w:p>
    <w:p w14:paraId="30FE4563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разработка планов, программ с целью совершенствования форм труда и управления, плановой и учетной документации, оформление материалов для заключения договоров.</w:t>
      </w:r>
    </w:p>
    <w:p w14:paraId="25B8BAA9" w14:textId="77777777" w:rsidR="00387BD2" w:rsidRPr="00387BD2" w:rsidRDefault="00387BD2" w:rsidP="00387BD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2.</w:t>
      </w:r>
      <w:proofErr w:type="gramStart"/>
      <w:r w:rsidRPr="00387BD2">
        <w:rPr>
          <w:rFonts w:ascii="Times New Roman" w:eastAsia="Times New Roman" w:hAnsi="Times New Roman" w:cs="Times New Roman"/>
          <w:sz w:val="28"/>
          <w:lang w:eastAsia="ru-RU"/>
        </w:rPr>
        <w:t>5.Учреждение</w:t>
      </w:r>
      <w:proofErr w:type="gramEnd"/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не вправе осуществлять виды деятельности, не предусмотренные настоящим Уставом.</w:t>
      </w:r>
    </w:p>
    <w:p w14:paraId="3ADDBB1D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2.6.Право Учреждения осуществлять предпринимательскую деятельность, на занятие которой необходимо получение лицензии (специального разрешения) возникает с момента получения такой лицензии или в указанный в ней срок и </w:t>
      </w: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>прекращается по истечении срока ее действия, если иное не установлено законом или иными правовыми актами.</w:t>
      </w:r>
    </w:p>
    <w:p w14:paraId="67601994" w14:textId="77777777" w:rsidR="00387BD2" w:rsidRPr="00387BD2" w:rsidRDefault="00387BD2" w:rsidP="00387B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23EFF" w14:textId="5B3BDE2C" w:rsidR="00387BD2" w:rsidRPr="00387BD2" w:rsidRDefault="00387BD2" w:rsidP="00387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.Права, обязанности, ответственность Учреждения</w:t>
      </w:r>
    </w:p>
    <w:p w14:paraId="72F79C9E" w14:textId="77777777" w:rsidR="00387BD2" w:rsidRPr="00387BD2" w:rsidRDefault="00387BD2" w:rsidP="00387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04D77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3.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1.Учреждение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в пределах своей компетенции строит свои отношения с юридическими и физическими лицами на основе договоров на бухгалтерское обслуживание, совершает сделки и иные юридические действия, не запрещенные законодательством. </w:t>
      </w:r>
    </w:p>
    <w:p w14:paraId="5DE88FA4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3.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2.Учреждение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имеет право:</w:t>
      </w:r>
    </w:p>
    <w:p w14:paraId="3DDB765F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требовать соблюдения порядка оформления операций и представления в Учреждение необходимых документов и сведений от обслуживаемых организаций;</w:t>
      </w:r>
    </w:p>
    <w:p w14:paraId="2758F4A7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требовать от обслуживаемых организаций своевременного предоставления в Учреждение необходимых для бухгалтерского учета и контроля договоры, приказы, распоряжения, сметы, нормативы и другие материалы;</w:t>
      </w:r>
    </w:p>
    <w:p w14:paraId="1AAE71DA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проверять в обслуживаемых организациях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14:paraId="3152811A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к учету первичные документы по операциям, которые нарушают действующее законодательство или составлены не по утвержденным в установленном порядке формам, в случаях разногласий первичные документы могут быть приняты по письменному распоряжению руководителя обслуживаемой организации, который несет ответственность за последствия осуществления таких операций и включения данных о них в бухгалтерский учет и отчетность в соответствии с требованиями действующего законодательства;</w:t>
      </w:r>
    </w:p>
    <w:p w14:paraId="452F922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лицевые счета в финансовом управлении администрации Пугачевского муниципального района по учету средств бюджета для получения объемов финансирования и оплаты расходов на содержание обслуживаемых организаций, мероприятий, целевых программ, для учета средств от иной приносящей </w:t>
      </w:r>
      <w:r w:rsidRPr="00387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</w:t>
      </w:r>
      <w:r w:rsidRPr="0038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обслуживаемых организаций и на содержание Учреждения;</w:t>
      </w:r>
    </w:p>
    <w:p w14:paraId="4D075FA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осуществлять официальную переписку по вопросам бухгалтерского учета и отчетности, а также другим вопросам, входящим в компетенцию Учреждения;</w:t>
      </w:r>
    </w:p>
    <w:p w14:paraId="2EED4FF4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привлекать для осуществления уставных целей на договорной основе другие организации, а также специалистов.</w:t>
      </w:r>
    </w:p>
    <w:p w14:paraId="612105A7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3.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3.</w:t>
      </w: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обязано:</w:t>
      </w:r>
    </w:p>
    <w:p w14:paraId="4AE2B27B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соответствии с законодательством Российской Федерации, предусмотренную Уставом;</w:t>
      </w:r>
    </w:p>
    <w:p w14:paraId="75E5F837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заданий Учредителя в полном объеме;</w:t>
      </w:r>
    </w:p>
    <w:p w14:paraId="12704687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безопасные условия труда, осуществление мер социальной защиты работников и нести ответственность в установленном порядке за ущерб, причиненный работникам;</w:t>
      </w:r>
    </w:p>
    <w:p w14:paraId="784E55EC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другие обязанности в соответствии с законодательством.</w:t>
      </w:r>
    </w:p>
    <w:p w14:paraId="7043375E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3.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4.Учреждение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несет ответственность за:</w:t>
      </w:r>
    </w:p>
    <w:p w14:paraId="5DAFFC12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>нарушение договорных, расчетных и налоговых обязательств и иных правил деятельности;</w:t>
      </w:r>
    </w:p>
    <w:p w14:paraId="4366202C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сохранность закрепленного на праве оперативного управления имущества; </w:t>
      </w:r>
    </w:p>
    <w:p w14:paraId="3FED057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сохранность документов Учреждения (учетных, управленческих, финансово-хозяйственных, по личному составу и др.);</w:t>
      </w:r>
    </w:p>
    <w:p w14:paraId="02F752A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достоверность бюджетного учета и статистической отчетности;</w:t>
      </w:r>
    </w:p>
    <w:p w14:paraId="652B1295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законодательством.</w:t>
      </w:r>
    </w:p>
    <w:p w14:paraId="4074BB44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Учреждение может быть привлечено к ответственности по основаниям и в порядке, установленном законодательством Российской Федерации.</w:t>
      </w:r>
    </w:p>
    <w:p w14:paraId="59410814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FC215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.Управление Учреждением</w:t>
      </w:r>
    </w:p>
    <w:p w14:paraId="592558CC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CC7AA8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1.Управление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Учреждением осуществляется в соответствии с законодательством Российской Федерации, Саратовской области, нормативными правовыми актами органов местного самоуправления Пугачевского муниципального района Саратовской области и настоящим Уставом.</w:t>
      </w:r>
    </w:p>
    <w:p w14:paraId="278A2BC4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2.Осуществляет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руководство деятельностью учреждения директор, назначаемый на должность и освобождаемый от должности Учредителем.</w:t>
      </w:r>
    </w:p>
    <w:p w14:paraId="7ABDC289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4.3.К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14:paraId="5CDCF4C8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z w:val="28"/>
          <w:lang w:eastAsia="ru-RU"/>
        </w:rPr>
        <w:t>4.Директор</w:t>
      </w:r>
      <w:proofErr w:type="gramEnd"/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Учреждения:</w:t>
      </w:r>
    </w:p>
    <w:p w14:paraId="23A795F8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осуществляет свою деятельность на основании заключенного с Учредителем трудового договора;</w:t>
      </w:r>
    </w:p>
    <w:p w14:paraId="6F31017D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действует от имени Учреждения без доверенности, представляет его интересы, совершает сделки от его имени;</w:t>
      </w:r>
    </w:p>
    <w:p w14:paraId="461313AB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открывает на имя Учреждения лицевые счета, а также иные счета в соответствии с действующим законодательством;</w:t>
      </w:r>
    </w:p>
    <w:p w14:paraId="64E65951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утверждает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14:paraId="73FD5C3A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утверждает штатное расписание, по согласованию с Учредителем;</w:t>
      </w:r>
    </w:p>
    <w:p w14:paraId="59C81B2C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осуществляет подбор, прием на работу и расстановку работников, перевод с одной должности на другую, увольнение;</w:t>
      </w:r>
    </w:p>
    <w:p w14:paraId="6CC75BCC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заключает с работниками трудовые договоры, применяет к ним меры поощрения и взыскания, заключает коллективный договор;</w:t>
      </w:r>
    </w:p>
    <w:p w14:paraId="371981C5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должностные инструкции работников, исходя из задач и функций, возложенных на Учреждение;</w:t>
      </w:r>
    </w:p>
    <w:p w14:paraId="68942254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создает условия для профессионального роста работников, повышения их квалификации;</w:t>
      </w:r>
    </w:p>
    <w:p w14:paraId="15F5E076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утверждает Правила внутреннего трудового распорядка Учреждения по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согласованию с Учредителем;</w:t>
      </w:r>
    </w:p>
    <w:p w14:paraId="14B0D095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выдает доверенности работникам Учреждения на совершение сделок от имени Учреждения, имеет право первой подписи финансово-отчетных документов Учреждения;</w:t>
      </w:r>
    </w:p>
    <w:p w14:paraId="5E3EA311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с обслуживающими организациями на ведение бухгалтерского учета;</w:t>
      </w:r>
    </w:p>
    <w:p w14:paraId="2402B332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договоры на обслуживание Учреждения в пределах утвержденных лимитов бюджетных обязательств и </w:t>
      </w:r>
      <w:proofErr w:type="gramStart"/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доходов и расходов</w:t>
      </w:r>
      <w:proofErr w:type="gramEnd"/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договоры;</w:t>
      </w:r>
    </w:p>
    <w:p w14:paraId="16A14DD9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беспечивает сохранность закрепленного за Учреждением на праве оперативного управления имущества;</w:t>
      </w:r>
    </w:p>
    <w:p w14:paraId="453438A7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обеспечивает сохранность документов Учреждения (учетных, управленческих, финансово-хозяйственных, по личному составу и др.);</w:t>
      </w:r>
    </w:p>
    <w:p w14:paraId="7F6E28B2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определяет состав и объем сведений, составляющих служебную тайну, а также порядок их защиты в соответствии с действующим законодательством Российской Федерации;</w:t>
      </w:r>
    </w:p>
    <w:p w14:paraId="401C2030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по требованию Учредителя представляет необходимую документацию по Учреждению, оказывает содействие в проведении проверок;</w:t>
      </w:r>
    </w:p>
    <w:p w14:paraId="120B9E18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обеспечивает регистрацию Устава Учреждения и вносимых в него изменений в установленном законом порядке;</w:t>
      </w:r>
    </w:p>
    <w:p w14:paraId="62BCAB39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14:paraId="7B01A5DC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4.5.К исключительной компетенции Учредителя</w:t>
      </w:r>
      <w:r w:rsidRPr="00387BD2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в области управления Учреждением относятся следующие вопросы:</w:t>
      </w:r>
    </w:p>
    <w:p w14:paraId="0944E84E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создание, реорганизация, ликвидация Учреждения,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изменение его типа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;</w:t>
      </w:r>
    </w:p>
    <w:p w14:paraId="3390A3B8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определение цели, приоритетных направлений и основных видов деятельности Учреждения;</w:t>
      </w:r>
    </w:p>
    <w:p w14:paraId="4EE5AA33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утверждение Устава Учреждения и изменений (дополнений) к Уставу;</w:t>
      </w:r>
    </w:p>
    <w:p w14:paraId="5BBF56FE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утверждение в установленном порядке бюджетной сметы Учреждения;</w:t>
      </w:r>
    </w:p>
    <w:p w14:paraId="567940C3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14:paraId="04B667AA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утверждение предельной штатной численности и согласование штатного расписания Учреждения;</w:t>
      </w:r>
    </w:p>
    <w:p w14:paraId="64B38AA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утверждение передаточного акта или разделительного баланса;</w:t>
      </w:r>
    </w:p>
    <w:p w14:paraId="56DBBEE0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473681C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закрепление от имени собственника муниципального движимого и недвижимого имущества за Учреждением на праве оперативного управления;</w:t>
      </w:r>
    </w:p>
    <w:p w14:paraId="111D6013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контроль за использованием по назначению в соответствии с уставными целями и видами деятельности, а также сохранностью имущества, закрепленного за Учреждением на праве оперативного управления;</w:t>
      </w:r>
    </w:p>
    <w:p w14:paraId="2EFB75E5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принятие решений об изъятии или отчуждении имущества Учреждения;</w:t>
      </w:r>
    </w:p>
    <w:p w14:paraId="7FE6A67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принятие решений о создании филиалов и открытии представительств Учреждения в соответствии с действующим законодательством;</w:t>
      </w:r>
    </w:p>
    <w:p w14:paraId="4E8DCA2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утверждение цен и тарифов на виды деятельности и услуги, приносящие доход;</w:t>
      </w:r>
    </w:p>
    <w:p w14:paraId="3090EB3F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иных вопросов, отнесенных законодательством и настоящим Уставом к компетенции Учредителя.</w:t>
      </w:r>
    </w:p>
    <w:p w14:paraId="429DA8C0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z w:val="28"/>
          <w:lang w:eastAsia="ru-RU"/>
        </w:rPr>
        <w:t>6.Директор</w:t>
      </w:r>
      <w:proofErr w:type="gramEnd"/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 несет ответственность за:</w:t>
      </w:r>
    </w:p>
    <w:p w14:paraId="355FB7ED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состояние и </w:t>
      </w: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достоверность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>бухгалтерского учета, своевременность и полноту представления бухгалтерской и статистической отчетности, в том числе Учредителю;</w:t>
      </w:r>
    </w:p>
    <w:p w14:paraId="341FC15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нарушение договорных, расчетных и налоговых обязательств и иных правил деятельности;</w:t>
      </w:r>
    </w:p>
    <w:p w14:paraId="4148C999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достоверность,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законодательством;</w:t>
      </w:r>
    </w:p>
    <w:p w14:paraId="206AC5C1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Учреждения инвентарем, оборудованием, материалами, их рациональным использованием, списанием в установленном порядке, соблюдения правил и нормативных требований охраны труда, противопожарной безопасности;</w:t>
      </w:r>
    </w:p>
    <w:p w14:paraId="3B31486B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сохранность документов постоянного хранения по личному составу;</w:t>
      </w:r>
    </w:p>
    <w:p w14:paraId="6CB3F966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4.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7.За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неисполнение или ненадлежащее исполнение своих обязанностей директор несет персональную ответственность в порядке, установленном Трудовым кодексом Российской Федерации и иными Федеральными Законами.</w:t>
      </w:r>
    </w:p>
    <w:p w14:paraId="4F73B7AA" w14:textId="77777777" w:rsidR="00387BD2" w:rsidRPr="00387BD2" w:rsidRDefault="00387BD2" w:rsidP="0038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Бухгалтерскую деятельность учреждения осуществляет главный бухгалтер.</w:t>
      </w:r>
    </w:p>
    <w:p w14:paraId="2559C71B" w14:textId="77777777" w:rsidR="00387BD2" w:rsidRPr="00387BD2" w:rsidRDefault="00387BD2" w:rsidP="00387BD2">
      <w:pPr>
        <w:tabs>
          <w:tab w:val="left" w:pos="1342"/>
        </w:tabs>
        <w:spacing w:after="0" w:line="240" w:lineRule="auto"/>
        <w:ind w:right="-117" w:firstLine="709"/>
        <w:jc w:val="both"/>
        <w:rPr>
          <w:rFonts w:ascii="Times New Roman" w:eastAsia="Times New Roman" w:hAnsi="Times New Roman" w:cs="Times New Roman"/>
          <w:spacing w:val="8"/>
          <w:sz w:val="28"/>
          <w:shd w:val="clear" w:color="auto" w:fill="FFFFFF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9.Главный</w:t>
      </w:r>
      <w:proofErr w:type="gramEnd"/>
      <w:r w:rsidRPr="00387B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бухгалтер Учреждения назначается и освобождается от должности директором Учреждения по согласованию с Учредителем,</w:t>
      </w:r>
      <w:r w:rsidRPr="00387BD2">
        <w:rPr>
          <w:rFonts w:ascii="Times New Roman" w:eastAsia="Times New Roman" w:hAnsi="Times New Roman" w:cs="Times New Roman"/>
          <w:spacing w:val="8"/>
          <w:sz w:val="28"/>
          <w:shd w:val="clear" w:color="auto" w:fill="FFFFFF"/>
          <w:lang w:eastAsia="ru-RU"/>
        </w:rPr>
        <w:t xml:space="preserve"> обладает правом второй подписи </w:t>
      </w:r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при оформлении бухгалтерских документов (в том числе платежных) Учреждения. </w:t>
      </w:r>
    </w:p>
    <w:p w14:paraId="00382231" w14:textId="77777777" w:rsidR="00387BD2" w:rsidRPr="00387BD2" w:rsidRDefault="00387BD2" w:rsidP="0038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z w:val="28"/>
          <w:lang w:eastAsia="ru-RU"/>
        </w:rPr>
        <w:t>10.Компетенция</w:t>
      </w:r>
      <w:proofErr w:type="gramEnd"/>
      <w:r w:rsidRPr="00387BD2">
        <w:rPr>
          <w:rFonts w:ascii="Times New Roman" w:eastAsia="Times New Roman" w:hAnsi="Times New Roman" w:cs="Times New Roman"/>
          <w:sz w:val="28"/>
          <w:lang w:eastAsia="ru-RU"/>
        </w:rPr>
        <w:t xml:space="preserve"> главного бухгалтера, бухгалтеров Учреждения устанавливается директором Учреждения.</w:t>
      </w:r>
    </w:p>
    <w:p w14:paraId="04845AF1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11.Работники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Учреждения несут ответственность за невыполнение возложенных на них обязанностей в соответствии с действующим законодательством и должностными инструкциями.</w:t>
      </w:r>
    </w:p>
    <w:p w14:paraId="64A17850" w14:textId="77777777" w:rsidR="00387BD2" w:rsidRPr="00387BD2" w:rsidRDefault="00387BD2" w:rsidP="00387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4.</w:t>
      </w:r>
      <w:proofErr w:type="gramStart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>12.Участие</w:t>
      </w:r>
      <w:proofErr w:type="gramEnd"/>
      <w:r w:rsidRPr="00387BD2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работников в управлении Учреждением определяется в соответствии с трудовым законодательством.</w:t>
      </w:r>
    </w:p>
    <w:p w14:paraId="0D4C70DF" w14:textId="77777777" w:rsidR="00387BD2" w:rsidRPr="00387BD2" w:rsidRDefault="00387BD2" w:rsidP="00C41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2C86B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.Имущество и финансовое обеспечение Учреждения</w:t>
      </w:r>
    </w:p>
    <w:p w14:paraId="421F8D8F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8674E0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1.Имущество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Учреждения находится в муниципальной собственности, закреплено за ним на праве оперативного управления и отражается на его самостоятельном балансе.</w:t>
      </w:r>
    </w:p>
    <w:p w14:paraId="743E8B9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2.Учреждение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владеет, пользуется закрепленным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 с согласия Учредителя.</w:t>
      </w:r>
    </w:p>
    <w:p w14:paraId="1E7F08D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3.Учреждение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не вправе без согласия собственника отчуждать либо иным способом распоряжаться закрепленным за ним на праве оперативного управления муниципальным имуществом и имуществом, приобретенном за счет </w:t>
      </w:r>
      <w:r w:rsidRPr="00387BD2">
        <w:rPr>
          <w:rFonts w:ascii="Times New Roman" w:eastAsia="Calibri" w:hAnsi="Times New Roman" w:cs="Times New Roman"/>
          <w:sz w:val="28"/>
          <w:szCs w:val="28"/>
        </w:rPr>
        <w:lastRenderedPageBreak/>
        <w:t>средств, выделенных ему из бюджета района, в том числе самостоятельно сдавать в аренду, отдавать в залог, передавать во временное пользование.</w:t>
      </w:r>
    </w:p>
    <w:p w14:paraId="0A83BF76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4.При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осуществлении права оперативного управления муниципальным имуществом Учреждение обязано:</w:t>
      </w:r>
    </w:p>
    <w:p w14:paraId="7B54B5AE" w14:textId="5A4C4E30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эффективно использовать имущество;</w:t>
      </w:r>
    </w:p>
    <w:p w14:paraId="7BCACDAB" w14:textId="3C6064E0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обеспечивать сохранность и использование имущества по целевому назначению;</w:t>
      </w:r>
    </w:p>
    <w:p w14:paraId="2E4103E5" w14:textId="097F3360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нормальным износом этого имущества в процессе эксплуатации);</w:t>
      </w:r>
    </w:p>
    <w:p w14:paraId="0F3F3BE4" w14:textId="64AFAC5F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осуществлять капитальный и текущий ремонт имущества, при этом любые производственные улучшения возмещению не подлежат;</w:t>
      </w:r>
    </w:p>
    <w:p w14:paraId="07E94930" w14:textId="12101F78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представлять имущество в установленном порядке к учету в реестре муниципального имущества Пугачевского муниципального района.</w:t>
      </w:r>
    </w:p>
    <w:p w14:paraId="1BA96220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5.Учредитель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в отношении имущества, закрепленного за Учреждением, либо приобретенным Учреждением за счет средств, выделенных ему Учредителем на приобретение такого имущества, вправе изъять излишнее, неиспользуемое либо используемое не по назначению имущество, и распорядиться им по своему усмотрению.</w:t>
      </w:r>
    </w:p>
    <w:p w14:paraId="4C261521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6.Источниками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формирования имущества и финансовых средств Учреждения являются:</w:t>
      </w:r>
    </w:p>
    <w:p w14:paraId="6C0572F8" w14:textId="38224093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14:paraId="28188816" w14:textId="41B08929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средства бюджета района в пределах выделенных ассигнований;</w:t>
      </w:r>
    </w:p>
    <w:p w14:paraId="50296E5C" w14:textId="609B2AF4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имущество, приобретенное за счет бюджетных средств, выделяемых Учреждению по смете;</w:t>
      </w:r>
    </w:p>
    <w:p w14:paraId="607BAC5E" w14:textId="1114ABCE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безвозмездные и благотворительные взносы, пожертвования организаций, учреждений и граждан;</w:t>
      </w:r>
    </w:p>
    <w:p w14:paraId="0390700A" w14:textId="3370CBF5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иные источники, не запрещенные законодательством.</w:t>
      </w:r>
    </w:p>
    <w:p w14:paraId="5726D399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7.Финансовое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обеспечение деятельности Учреждения осуществляется за счет средств бюджета Пугачевского муниципального района и на основании бюджетной сметы.</w:t>
      </w:r>
    </w:p>
    <w:p w14:paraId="0790759E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8.Доходы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Учреждения, полученные от приносящей доход деятельности, поступают в бюджет Пугачевского муниципального района Саратовской области.</w:t>
      </w:r>
    </w:p>
    <w:p w14:paraId="4BFCEA7E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9.Учреждение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не вправе выступать учредителем юридических лиц, осуществлять долевое участие в деятельности других организаций.</w:t>
      </w:r>
    </w:p>
    <w:p w14:paraId="40BCB12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10.Учреждение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осуществляет операции с бюджетными средствами через лицевые счета, открываемые ему в соответствии с Бюджетным кодексом Российской Федерации.</w:t>
      </w:r>
    </w:p>
    <w:p w14:paraId="21E5D72D" w14:textId="5149FF2F" w:rsid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11.Муниципальные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контракты, иные договоры, подлежащие исполнению за счет бюджетных средств, Учреждение заключает от своего имени в пределах доверенных Учреждению лимитов бюджетных обязательств, если иное не установлено Бюджетным кодексом Российской Федерации, и с учетом принятых и не исполненных обязательств.</w:t>
      </w:r>
    </w:p>
    <w:p w14:paraId="1ECF7E7A" w14:textId="77777777" w:rsidR="00303650" w:rsidRPr="00387BD2" w:rsidRDefault="00303650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EEA9603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.Реорганизация и ликвидация Учреждения</w:t>
      </w:r>
    </w:p>
    <w:p w14:paraId="58899F9F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BD68E2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1.Реорганизация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и ликвидация Учреждения производится на основании и в порядке, предусмотренном Гражданским Кодексом Российской Федерации, Федеральным законом от 12 января 1996 года №7-ФЗ «О некоммерческих организациях» и другими Федеральными законами.</w:t>
      </w:r>
    </w:p>
    <w:p w14:paraId="276D82F1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2.Реорганизация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Учреждения (слияние, разделение, присоединение, выделение, преобразование), изменение типа существующего Учреждения могут быть осуществлены по решению Учредителя.</w:t>
      </w:r>
    </w:p>
    <w:p w14:paraId="2F450D0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3.При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реорганизации Учреждения все его документы (учредительные, управленческие, финансово-хозяйственные, по личному составу и другие) передаются правопреемнику. Передача документов производится в порядке, установленном действующим законодательством.</w:t>
      </w:r>
    </w:p>
    <w:p w14:paraId="071279BA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Деятельность Учреждения прекращается в связи с его ликвидацией или реорганизацией по решению Учредителя либо по решению суда в установленном законом порядке.</w:t>
      </w:r>
    </w:p>
    <w:p w14:paraId="6AD48B6A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4.Порядок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и сроки ликвидации устанавливаются органом, принявшим такое решение.</w:t>
      </w:r>
    </w:p>
    <w:p w14:paraId="76F56035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5.При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реорганизации 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14:paraId="3E78D773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6.Недвижимое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и движимое имущество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 в казну Пугачевского муниципального района.</w:t>
      </w:r>
    </w:p>
    <w:p w14:paraId="3CEE3CE8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7.При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реорганизации и ликвидации Учреждения, увольняемым работникам гарантируется соблюдение их прав в соответствии с законодательством о труде Российской Федерации.</w:t>
      </w:r>
    </w:p>
    <w:p w14:paraId="1AA359DD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8.Учреждение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(организацией).</w:t>
      </w:r>
    </w:p>
    <w:p w14:paraId="07BB3500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9.Ликвидация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считается завершенной, а Учреждение прекратившим существование с момента внесения об этом записи в единый государственный реестр юридических лиц.</w:t>
      </w:r>
    </w:p>
    <w:p w14:paraId="33ECFFF1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38A35" w14:textId="3B9994EF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7B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387BD2">
        <w:rPr>
          <w:rFonts w:ascii="Times New Roman" w:eastAsia="Calibri" w:hAnsi="Times New Roman" w:cs="Times New Roman"/>
          <w:b/>
          <w:sz w:val="28"/>
          <w:szCs w:val="28"/>
        </w:rPr>
        <w:t>.Внесение изменений в Устав Учреждения</w:t>
      </w:r>
    </w:p>
    <w:p w14:paraId="29F74102" w14:textId="77777777" w:rsidR="00387BD2" w:rsidRPr="00387BD2" w:rsidRDefault="00387BD2" w:rsidP="00387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85B3C2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1.Изменения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и дополнения в Устав Учреждения вносятся по решению Учредителя и регистрируются в порядке, предусмотренном действующим законодательством Российской Федерации.</w:t>
      </w:r>
    </w:p>
    <w:p w14:paraId="5D4DDEA2" w14:textId="77777777" w:rsidR="00387BD2" w:rsidRPr="00387BD2" w:rsidRDefault="00387BD2" w:rsidP="00387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BD2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387BD2">
        <w:rPr>
          <w:rFonts w:ascii="Times New Roman" w:eastAsia="Calibri" w:hAnsi="Times New Roman" w:cs="Times New Roman"/>
          <w:sz w:val="28"/>
          <w:szCs w:val="28"/>
        </w:rPr>
        <w:t>2.Изменения</w:t>
      </w:r>
      <w:proofErr w:type="gramEnd"/>
      <w:r w:rsidRPr="00387BD2">
        <w:rPr>
          <w:rFonts w:ascii="Times New Roman" w:eastAsia="Calibri" w:hAnsi="Times New Roman" w:cs="Times New Roman"/>
          <w:sz w:val="28"/>
          <w:szCs w:val="28"/>
        </w:rPr>
        <w:t xml:space="preserve"> и дополнения в Устав Учреждения вступают в силу с момента их государственной регистрации.</w:t>
      </w:r>
    </w:p>
    <w:p w14:paraId="28233A6A" w14:textId="094D4B5A" w:rsidR="004A2907" w:rsidRDefault="004A2907" w:rsidP="0038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03B7A" w14:textId="24C30D2F" w:rsidR="00C41AD7" w:rsidRPr="00387BD2" w:rsidRDefault="00C41AD7" w:rsidP="00C4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41AD7" w:rsidRPr="00387BD2" w:rsidSect="0077086E">
      <w:headerReference w:type="default" r:id="rId7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78F0" w14:textId="77777777" w:rsidR="00082970" w:rsidRDefault="00082970" w:rsidP="0077086E">
      <w:pPr>
        <w:spacing w:after="0" w:line="240" w:lineRule="auto"/>
      </w:pPr>
      <w:r>
        <w:separator/>
      </w:r>
    </w:p>
  </w:endnote>
  <w:endnote w:type="continuationSeparator" w:id="0">
    <w:p w14:paraId="3AB7414B" w14:textId="77777777" w:rsidR="00082970" w:rsidRDefault="00082970" w:rsidP="007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77BC" w14:textId="77777777" w:rsidR="00082970" w:rsidRDefault="00082970" w:rsidP="0077086E">
      <w:pPr>
        <w:spacing w:after="0" w:line="240" w:lineRule="auto"/>
      </w:pPr>
      <w:r>
        <w:separator/>
      </w:r>
    </w:p>
  </w:footnote>
  <w:footnote w:type="continuationSeparator" w:id="0">
    <w:p w14:paraId="20802EFF" w14:textId="77777777" w:rsidR="00082970" w:rsidRDefault="00082970" w:rsidP="007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360455"/>
      <w:docPartObj>
        <w:docPartGallery w:val="Page Numbers (Top of Page)"/>
        <w:docPartUnique/>
      </w:docPartObj>
    </w:sdtPr>
    <w:sdtContent>
      <w:p w14:paraId="0820C47F" w14:textId="79206B1B" w:rsidR="0077086E" w:rsidRDefault="007708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34226" w14:textId="77777777" w:rsidR="0077086E" w:rsidRDefault="00770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03EB"/>
    <w:multiLevelType w:val="multilevel"/>
    <w:tmpl w:val="41361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1042D37"/>
    <w:multiLevelType w:val="hybridMultilevel"/>
    <w:tmpl w:val="D33C25F4"/>
    <w:lvl w:ilvl="0" w:tplc="7108DD3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0A23"/>
    <w:multiLevelType w:val="hybridMultilevel"/>
    <w:tmpl w:val="4976A59C"/>
    <w:lvl w:ilvl="0" w:tplc="AA6093A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B"/>
    <w:rsid w:val="00082970"/>
    <w:rsid w:val="00103C44"/>
    <w:rsid w:val="00133624"/>
    <w:rsid w:val="00303650"/>
    <w:rsid w:val="003605A3"/>
    <w:rsid w:val="00387BD2"/>
    <w:rsid w:val="004A2907"/>
    <w:rsid w:val="0077086E"/>
    <w:rsid w:val="008303FB"/>
    <w:rsid w:val="00C41AD7"/>
    <w:rsid w:val="00F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DFCB"/>
  <w15:chartTrackingRefBased/>
  <w15:docId w15:val="{32D1CA29-2FF1-4CBE-9FCC-83C931F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86E"/>
  </w:style>
  <w:style w:type="paragraph" w:styleId="a6">
    <w:name w:val="footer"/>
    <w:basedOn w:val="a"/>
    <w:link w:val="a7"/>
    <w:uiPriority w:val="99"/>
    <w:unhideWhenUsed/>
    <w:rsid w:val="0077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2022-06-08T05:51:00Z</dcterms:created>
  <dcterms:modified xsi:type="dcterms:W3CDTF">2022-06-08T06:12:00Z</dcterms:modified>
</cp:coreProperties>
</file>